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2BBE0541"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BB4DF2">
        <w:rPr>
          <w:rFonts w:ascii="Times New Roman" w:hAnsi="Times New Roman"/>
          <w:b/>
          <w:color w:val="EE0000"/>
          <w:sz w:val="28"/>
          <w:szCs w:val="28"/>
        </w:rPr>
        <w:t>30</w:t>
      </w:r>
    </w:p>
    <w:p w14:paraId="538F7F80" w14:textId="04DCB5FD"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BB4DF2">
        <w:rPr>
          <w:rFonts w:ascii="Times New Roman" w:hAnsi="Times New Roman"/>
          <w:b/>
          <w:i/>
          <w:color w:val="0000FF"/>
          <w:sz w:val="28"/>
          <w:szCs w:val="28"/>
        </w:rPr>
        <w:t>13</w:t>
      </w:r>
      <w:r w:rsidR="00B15C66">
        <w:rPr>
          <w:rFonts w:ascii="Times New Roman" w:hAnsi="Times New Roman"/>
          <w:b/>
          <w:i/>
          <w:color w:val="0000FF"/>
          <w:sz w:val="28"/>
          <w:szCs w:val="28"/>
        </w:rPr>
        <w:t>/4</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B15C66">
        <w:rPr>
          <w:rFonts w:ascii="Times New Roman" w:hAnsi="Times New Roman"/>
          <w:b/>
          <w:i/>
          <w:color w:val="0000FF"/>
          <w:sz w:val="28"/>
          <w:szCs w:val="28"/>
        </w:rPr>
        <w:t>1</w:t>
      </w:r>
      <w:r w:rsidR="00BB4DF2">
        <w:rPr>
          <w:rFonts w:ascii="Times New Roman" w:hAnsi="Times New Roman"/>
          <w:b/>
          <w:i/>
          <w:color w:val="0000FF"/>
          <w:sz w:val="28"/>
          <w:szCs w:val="28"/>
        </w:rPr>
        <w:t>9</w:t>
      </w:r>
      <w:r w:rsidR="0014582C">
        <w:rPr>
          <w:rFonts w:ascii="Times New Roman" w:hAnsi="Times New Roman"/>
          <w:b/>
          <w:i/>
          <w:color w:val="0000FF"/>
          <w:sz w:val="28"/>
          <w:szCs w:val="28"/>
        </w:rPr>
        <w:t>/4</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5"/>
        <w:gridCol w:w="6662"/>
        <w:gridCol w:w="2161"/>
      </w:tblGrid>
      <w:tr w:rsidR="00CD40B4" w:rsidRPr="00CD40B4" w14:paraId="5CDF1869" w14:textId="77777777" w:rsidTr="00594F9A">
        <w:trPr>
          <w:jc w:val="center"/>
        </w:trPr>
        <w:tc>
          <w:tcPr>
            <w:tcW w:w="1545" w:type="dxa"/>
            <w:vAlign w:val="center"/>
          </w:tcPr>
          <w:p w14:paraId="078235F1" w14:textId="77777777" w:rsidR="004F1AE8" w:rsidRPr="00CD40B4" w:rsidRDefault="002E325F" w:rsidP="00F769A9">
            <w:pPr>
              <w:jc w:val="center"/>
              <w:rPr>
                <w:rFonts w:ascii="Times New Roman" w:hAnsi="Times New Roman"/>
                <w:b/>
                <w:sz w:val="28"/>
                <w:szCs w:val="28"/>
              </w:rPr>
            </w:pPr>
            <w:r w:rsidRPr="00CD40B4">
              <w:rPr>
                <w:rFonts w:ascii="Times New Roman" w:hAnsi="Times New Roman"/>
                <w:b/>
                <w:sz w:val="28"/>
                <w:szCs w:val="28"/>
              </w:rPr>
              <w:t>Thời gian</w:t>
            </w:r>
          </w:p>
        </w:tc>
        <w:tc>
          <w:tcPr>
            <w:tcW w:w="6662" w:type="dxa"/>
            <w:vAlign w:val="center"/>
          </w:tcPr>
          <w:p w14:paraId="295C0A76" w14:textId="77777777" w:rsidR="004F1AE8" w:rsidRPr="00CD40B4" w:rsidRDefault="004F1AE8" w:rsidP="00F769A9">
            <w:pPr>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2161" w:type="dxa"/>
            <w:vAlign w:val="center"/>
          </w:tcPr>
          <w:p w14:paraId="1B514A55" w14:textId="3CD99487" w:rsidR="00DE38DA" w:rsidRDefault="00C37154" w:rsidP="00F769A9">
            <w:pPr>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F769A9">
            <w:pPr>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594F9A">
        <w:trPr>
          <w:jc w:val="center"/>
        </w:trPr>
        <w:tc>
          <w:tcPr>
            <w:tcW w:w="1545" w:type="dxa"/>
            <w:vAlign w:val="center"/>
          </w:tcPr>
          <w:p w14:paraId="75B86941" w14:textId="1EFAFEF2" w:rsidR="00C37154" w:rsidRPr="00CD40B4" w:rsidRDefault="00C37154" w:rsidP="00F769A9">
            <w:pPr>
              <w:spacing w:before="60"/>
              <w:jc w:val="center"/>
              <w:rPr>
                <w:rFonts w:ascii="Times New Roman" w:hAnsi="Times New Roman"/>
                <w:sz w:val="28"/>
                <w:szCs w:val="28"/>
              </w:rPr>
            </w:pPr>
            <w:r w:rsidRPr="00CD40B4">
              <w:rPr>
                <w:rFonts w:ascii="Times New Roman" w:hAnsi="Times New Roman"/>
                <w:sz w:val="28"/>
                <w:szCs w:val="28"/>
              </w:rPr>
              <w:t>Thứ 2 (</w:t>
            </w:r>
            <w:r w:rsidR="00BB4DF2">
              <w:rPr>
                <w:rFonts w:ascii="Times New Roman" w:hAnsi="Times New Roman"/>
                <w:sz w:val="28"/>
                <w:szCs w:val="28"/>
              </w:rPr>
              <w:t>13</w:t>
            </w:r>
            <w:r w:rsidR="009F4FA8">
              <w:rPr>
                <w:rFonts w:ascii="Times New Roman" w:hAnsi="Times New Roman"/>
                <w:sz w:val="28"/>
                <w:szCs w:val="28"/>
              </w:rPr>
              <w:t>/</w:t>
            </w:r>
            <w:r w:rsidR="00B15C66">
              <w:rPr>
                <w:rFonts w:ascii="Times New Roman" w:hAnsi="Times New Roman"/>
                <w:sz w:val="28"/>
                <w:szCs w:val="28"/>
              </w:rPr>
              <w:t>4</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55BDFACC" w14:textId="74CF4F8C" w:rsidR="00080BA0" w:rsidRPr="004E1299" w:rsidRDefault="008025E8" w:rsidP="00080BA0">
            <w:pPr>
              <w:spacing w:before="60"/>
              <w:jc w:val="both"/>
              <w:rPr>
                <w:rFonts w:ascii="Times New Roman" w:hAnsi="Times New Roman"/>
                <w:i/>
                <w:sz w:val="28"/>
                <w:szCs w:val="28"/>
              </w:rPr>
            </w:pPr>
            <w:r w:rsidRPr="008025E8">
              <w:rPr>
                <w:rFonts w:ascii="Times New Roman" w:hAnsi="Times New Roman"/>
                <w:iCs/>
                <w:sz w:val="28"/>
                <w:szCs w:val="28"/>
              </w:rPr>
              <w:t xml:space="preserve">- </w:t>
            </w:r>
            <w:r w:rsidR="00BB4DF2">
              <w:rPr>
                <w:rFonts w:ascii="Times New Roman" w:hAnsi="Times New Roman"/>
                <w:iCs/>
                <w:sz w:val="28"/>
                <w:szCs w:val="28"/>
              </w:rPr>
              <w:t>6h45</w:t>
            </w:r>
            <w:r w:rsidRPr="008025E8">
              <w:rPr>
                <w:rFonts w:ascii="Times New Roman" w:hAnsi="Times New Roman"/>
                <w:iCs/>
                <w:sz w:val="28"/>
                <w:szCs w:val="28"/>
              </w:rPr>
              <w:t xml:space="preserve">: </w:t>
            </w:r>
            <w:r w:rsidR="006E577A">
              <w:rPr>
                <w:rFonts w:ascii="Times New Roman" w:hAnsi="Times New Roman"/>
                <w:iCs/>
                <w:sz w:val="28"/>
                <w:szCs w:val="28"/>
              </w:rPr>
              <w:t xml:space="preserve">Chào cờ dưới sân trường. Thầy cô GVCN và học sinh có mặt tập trung trước 6h40. </w:t>
            </w:r>
            <w:r w:rsidR="006E577A" w:rsidRPr="004E1299">
              <w:rPr>
                <w:rFonts w:ascii="Times New Roman" w:hAnsi="Times New Roman"/>
                <w:i/>
                <w:sz w:val="28"/>
                <w:szCs w:val="28"/>
              </w:rPr>
              <w:t>(Thầy Nhật Minh phụ trách).</w:t>
            </w:r>
          </w:p>
          <w:p w14:paraId="3C3F6416" w14:textId="6D661C35" w:rsidR="009A3BBA" w:rsidRPr="001C3F0E" w:rsidRDefault="008E75BB" w:rsidP="00080BA0">
            <w:pPr>
              <w:spacing w:before="60"/>
              <w:jc w:val="both"/>
              <w:rPr>
                <w:rFonts w:ascii="Times New Roman" w:hAnsi="Times New Roman"/>
                <w:iCs/>
                <w:sz w:val="28"/>
                <w:szCs w:val="28"/>
              </w:rPr>
            </w:pPr>
            <w:r>
              <w:rPr>
                <w:rFonts w:ascii="Times New Roman" w:hAnsi="Times New Roman"/>
                <w:iCs/>
                <w:sz w:val="28"/>
                <w:szCs w:val="28"/>
              </w:rPr>
              <w:t xml:space="preserve">- </w:t>
            </w:r>
            <w:r w:rsidRPr="008E75BB">
              <w:rPr>
                <w:rFonts w:ascii="Times New Roman" w:hAnsi="Times New Roman"/>
                <w:iCs/>
                <w:sz w:val="28"/>
                <w:szCs w:val="28"/>
              </w:rPr>
              <w:t xml:space="preserve">TKB </w:t>
            </w:r>
            <w:r>
              <w:rPr>
                <w:rFonts w:ascii="Times New Roman" w:hAnsi="Times New Roman"/>
                <w:iCs/>
                <w:sz w:val="28"/>
                <w:szCs w:val="28"/>
              </w:rPr>
              <w:t>có điều chỉnh GV dạy môn Tiếng Anh lớp 10 Anh1</w:t>
            </w:r>
            <w:r w:rsidRPr="008E75BB">
              <w:rPr>
                <w:rFonts w:ascii="Times New Roman" w:hAnsi="Times New Roman"/>
                <w:iCs/>
                <w:sz w:val="28"/>
                <w:szCs w:val="28"/>
              </w:rPr>
              <w:t>, (G</w:t>
            </w:r>
            <w:r w:rsidR="006E577A">
              <w:rPr>
                <w:rFonts w:ascii="Times New Roman" w:hAnsi="Times New Roman"/>
                <w:iCs/>
                <w:sz w:val="28"/>
                <w:szCs w:val="28"/>
              </w:rPr>
              <w:t>V</w:t>
            </w:r>
            <w:r w:rsidRPr="008E75BB">
              <w:rPr>
                <w:rFonts w:ascii="Times New Roman" w:hAnsi="Times New Roman"/>
                <w:iCs/>
                <w:sz w:val="28"/>
                <w:szCs w:val="28"/>
              </w:rPr>
              <w:t xml:space="preserve"> thay đổi ghi màu đỏ)</w:t>
            </w:r>
          </w:p>
        </w:tc>
        <w:tc>
          <w:tcPr>
            <w:tcW w:w="2161" w:type="dxa"/>
            <w:vAlign w:val="center"/>
          </w:tcPr>
          <w:p w14:paraId="53BA9D06" w14:textId="224032CF" w:rsidR="00C37154" w:rsidRDefault="00C37154"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sidR="00431BBF">
              <w:rPr>
                <w:rFonts w:ascii="Times New Roman" w:hAnsi="Times New Roman"/>
                <w:sz w:val="28"/>
                <w:szCs w:val="28"/>
              </w:rPr>
              <w:t>Thi</w:t>
            </w:r>
          </w:p>
          <w:p w14:paraId="66EF6B11" w14:textId="350E8DC7" w:rsidR="001C3F0E" w:rsidRPr="00CD40B4" w:rsidRDefault="00594F9A" w:rsidP="00F769A9">
            <w:pPr>
              <w:spacing w:before="60"/>
              <w:jc w:val="center"/>
              <w:rPr>
                <w:rFonts w:ascii="Times New Roman" w:hAnsi="Times New Roman"/>
                <w:sz w:val="28"/>
                <w:szCs w:val="28"/>
              </w:rPr>
            </w:pPr>
            <w:r>
              <w:rPr>
                <w:rFonts w:ascii="Times New Roman" w:hAnsi="Times New Roman"/>
                <w:sz w:val="28"/>
                <w:szCs w:val="28"/>
              </w:rPr>
              <w:t xml:space="preserve">Cô Viễn </w:t>
            </w:r>
          </w:p>
        </w:tc>
      </w:tr>
      <w:tr w:rsidR="000877EA" w:rsidRPr="00CD40B4" w14:paraId="1CE41F9F" w14:textId="77777777" w:rsidTr="00594F9A">
        <w:trPr>
          <w:jc w:val="center"/>
        </w:trPr>
        <w:tc>
          <w:tcPr>
            <w:tcW w:w="1545" w:type="dxa"/>
            <w:vAlign w:val="center"/>
          </w:tcPr>
          <w:p w14:paraId="2788F9A7" w14:textId="11789AC7" w:rsidR="000877EA" w:rsidRPr="00CD40B4" w:rsidRDefault="000877EA" w:rsidP="005A5C98">
            <w:pPr>
              <w:jc w:val="center"/>
              <w:rPr>
                <w:rFonts w:ascii="Times New Roman" w:hAnsi="Times New Roman"/>
                <w:sz w:val="28"/>
                <w:szCs w:val="28"/>
              </w:rPr>
            </w:pPr>
            <w:r w:rsidRPr="00CD40B4">
              <w:rPr>
                <w:rFonts w:ascii="Times New Roman" w:hAnsi="Times New Roman"/>
                <w:sz w:val="28"/>
                <w:szCs w:val="28"/>
              </w:rPr>
              <w:t>Thứ 3 (</w:t>
            </w:r>
            <w:r w:rsidR="00BB4DF2">
              <w:rPr>
                <w:rFonts w:ascii="Times New Roman" w:hAnsi="Times New Roman"/>
                <w:sz w:val="28"/>
                <w:szCs w:val="28"/>
              </w:rPr>
              <w:t>14</w:t>
            </w:r>
            <w:r w:rsidR="009F4FA8">
              <w:rPr>
                <w:rFonts w:ascii="Times New Roman" w:hAnsi="Times New Roman"/>
                <w:sz w:val="28"/>
                <w:szCs w:val="28"/>
              </w:rPr>
              <w:t>/</w:t>
            </w:r>
            <w:r w:rsidR="00B15C66">
              <w:rPr>
                <w:rFonts w:ascii="Times New Roman" w:hAnsi="Times New Roman"/>
                <w:sz w:val="28"/>
                <w:szCs w:val="28"/>
              </w:rPr>
              <w:t>4</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0735BCE7" w14:textId="3B0187C4" w:rsidR="001C3F0E" w:rsidRPr="00942ADA" w:rsidRDefault="001C3F0E" w:rsidP="005A5C98">
            <w:pPr>
              <w:jc w:val="both"/>
              <w:rPr>
                <w:rFonts w:ascii="Times New Roman" w:hAnsi="Times New Roman"/>
                <w:sz w:val="28"/>
                <w:szCs w:val="28"/>
              </w:rPr>
            </w:pPr>
          </w:p>
        </w:tc>
        <w:tc>
          <w:tcPr>
            <w:tcW w:w="2161" w:type="dxa"/>
            <w:vAlign w:val="center"/>
          </w:tcPr>
          <w:p w14:paraId="1C7218A4" w14:textId="77777777" w:rsidR="000877EA" w:rsidRDefault="000877EA" w:rsidP="005A5C98">
            <w:pPr>
              <w:jc w:val="center"/>
              <w:rPr>
                <w:rFonts w:ascii="Times New Roman" w:hAnsi="Times New Roman"/>
                <w:sz w:val="28"/>
                <w:szCs w:val="28"/>
              </w:rPr>
            </w:pPr>
            <w:r>
              <w:rPr>
                <w:rFonts w:ascii="Times New Roman" w:hAnsi="Times New Roman"/>
                <w:sz w:val="28"/>
                <w:szCs w:val="28"/>
              </w:rPr>
              <w:t xml:space="preserve">Thầy </w:t>
            </w:r>
            <w:r w:rsidR="00B201B9">
              <w:rPr>
                <w:rFonts w:ascii="Times New Roman" w:hAnsi="Times New Roman"/>
                <w:sz w:val="28"/>
                <w:szCs w:val="28"/>
              </w:rPr>
              <w:t>Hà</w:t>
            </w:r>
          </w:p>
          <w:p w14:paraId="339CAEA1" w14:textId="7307CAEC" w:rsidR="001C3F0E" w:rsidRPr="00CD40B4" w:rsidRDefault="00594F9A" w:rsidP="005A5C98">
            <w:pPr>
              <w:jc w:val="center"/>
              <w:rPr>
                <w:rFonts w:ascii="Times New Roman" w:hAnsi="Times New Roman"/>
                <w:sz w:val="28"/>
                <w:szCs w:val="28"/>
              </w:rPr>
            </w:pPr>
            <w:r>
              <w:rPr>
                <w:rFonts w:ascii="Times New Roman" w:hAnsi="Times New Roman"/>
                <w:sz w:val="28"/>
                <w:szCs w:val="28"/>
              </w:rPr>
              <w:t xml:space="preserve">Thầy </w:t>
            </w:r>
            <w:r w:rsidR="006B5477">
              <w:rPr>
                <w:rFonts w:ascii="Times New Roman" w:hAnsi="Times New Roman"/>
                <w:sz w:val="28"/>
                <w:szCs w:val="28"/>
              </w:rPr>
              <w:t>Phú</w:t>
            </w:r>
          </w:p>
        </w:tc>
      </w:tr>
      <w:tr w:rsidR="00B201B9" w:rsidRPr="00CD40B4" w14:paraId="547BB3BB" w14:textId="77777777" w:rsidTr="00594F9A">
        <w:trPr>
          <w:jc w:val="center"/>
        </w:trPr>
        <w:tc>
          <w:tcPr>
            <w:tcW w:w="1545" w:type="dxa"/>
            <w:vAlign w:val="center"/>
          </w:tcPr>
          <w:p w14:paraId="769DD506" w14:textId="1D9C34E3"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4 (</w:t>
            </w:r>
            <w:r w:rsidR="00BB4DF2">
              <w:rPr>
                <w:rFonts w:ascii="Times New Roman" w:hAnsi="Times New Roman"/>
                <w:sz w:val="28"/>
                <w:szCs w:val="28"/>
              </w:rPr>
              <w:t>15</w:t>
            </w:r>
            <w:r>
              <w:rPr>
                <w:rFonts w:ascii="Times New Roman" w:hAnsi="Times New Roman"/>
                <w:sz w:val="28"/>
                <w:szCs w:val="28"/>
              </w:rPr>
              <w:t>/</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1C5FE054" w14:textId="563F4725" w:rsidR="00CE2C61" w:rsidRDefault="005A5C98" w:rsidP="00563986">
            <w:pPr>
              <w:spacing w:before="60"/>
              <w:jc w:val="both"/>
              <w:rPr>
                <w:rFonts w:ascii="Times New Roman" w:hAnsi="Times New Roman"/>
                <w:iCs/>
                <w:sz w:val="28"/>
                <w:szCs w:val="28"/>
              </w:rPr>
            </w:pPr>
            <w:r>
              <w:rPr>
                <w:rFonts w:ascii="Times New Roman" w:hAnsi="Times New Roman"/>
                <w:iCs/>
                <w:sz w:val="28"/>
                <w:szCs w:val="28"/>
              </w:rPr>
              <w:t xml:space="preserve">- </w:t>
            </w:r>
            <w:r w:rsidR="00182466">
              <w:rPr>
                <w:rFonts w:ascii="Times New Roman" w:hAnsi="Times New Roman"/>
                <w:iCs/>
                <w:sz w:val="28"/>
                <w:szCs w:val="28"/>
              </w:rPr>
              <w:t>Nộp đề kiểm tra cuối kì 2</w:t>
            </w:r>
          </w:p>
          <w:p w14:paraId="081E67B2" w14:textId="77777777" w:rsidR="005A5C98" w:rsidRDefault="005A5C98" w:rsidP="005A5C98">
            <w:pPr>
              <w:rPr>
                <w:rFonts w:ascii="Times New Roman" w:hAnsi="Times New Roman"/>
                <w:iCs/>
                <w:sz w:val="28"/>
                <w:szCs w:val="28"/>
              </w:rPr>
            </w:pPr>
            <w:r>
              <w:rPr>
                <w:rFonts w:ascii="Times New Roman" w:hAnsi="Times New Roman"/>
                <w:iCs/>
                <w:sz w:val="28"/>
                <w:szCs w:val="28"/>
              </w:rPr>
              <w:t xml:space="preserve">- </w:t>
            </w:r>
            <w:r w:rsidRPr="005A5C98">
              <w:rPr>
                <w:rFonts w:ascii="Times New Roman" w:hAnsi="Times New Roman"/>
                <w:iCs/>
                <w:sz w:val="28"/>
                <w:szCs w:val="28"/>
              </w:rPr>
              <w:t>14h00</w:t>
            </w:r>
            <w:r>
              <w:rPr>
                <w:rFonts w:ascii="Times New Roman" w:hAnsi="Times New Roman"/>
                <w:iCs/>
                <w:sz w:val="28"/>
                <w:szCs w:val="28"/>
              </w:rPr>
              <w:t xml:space="preserve">: </w:t>
            </w:r>
            <w:r w:rsidRPr="005A5C98">
              <w:rPr>
                <w:rFonts w:ascii="Times New Roman" w:hAnsi="Times New Roman"/>
                <w:iCs/>
                <w:sz w:val="28"/>
                <w:szCs w:val="28"/>
              </w:rPr>
              <w:t>WORKSHOP “WISE BUDDY</w:t>
            </w:r>
            <w:r>
              <w:rPr>
                <w:rFonts w:ascii="Times New Roman" w:hAnsi="Times New Roman"/>
                <w:iCs/>
                <w:sz w:val="28"/>
                <w:szCs w:val="28"/>
              </w:rPr>
              <w:t xml:space="preserve"> </w:t>
            </w:r>
            <w:r w:rsidRPr="005A5C98">
              <w:rPr>
                <w:rFonts w:ascii="Times New Roman" w:hAnsi="Times New Roman"/>
                <w:iCs/>
                <w:sz w:val="28"/>
                <w:szCs w:val="28"/>
              </w:rPr>
              <w:t xml:space="preserve">PROMOTION” </w:t>
            </w:r>
            <w:r>
              <w:rPr>
                <w:rFonts w:ascii="Times New Roman" w:hAnsi="Times New Roman"/>
                <w:iCs/>
                <w:sz w:val="28"/>
                <w:szCs w:val="28"/>
              </w:rPr>
              <w:t xml:space="preserve">+ </w:t>
            </w:r>
            <w:r w:rsidRPr="005A5C98">
              <w:rPr>
                <w:rFonts w:ascii="Times New Roman" w:hAnsi="Times New Roman"/>
                <w:iCs/>
                <w:sz w:val="28"/>
                <w:szCs w:val="28"/>
              </w:rPr>
              <w:t>Địa điểm : Hội Trường Trường Lê Qúy Đôn</w:t>
            </w:r>
          </w:p>
          <w:p w14:paraId="20024536" w14:textId="17A3F89E" w:rsidR="005A5C98" w:rsidRPr="006269C0" w:rsidRDefault="005A5C98" w:rsidP="005A5C98">
            <w:pPr>
              <w:rPr>
                <w:rFonts w:ascii="Times New Roman" w:hAnsi="Times New Roman"/>
                <w:iCs/>
                <w:sz w:val="28"/>
                <w:szCs w:val="28"/>
              </w:rPr>
            </w:pPr>
            <w:r>
              <w:rPr>
                <w:rFonts w:ascii="Times New Roman" w:hAnsi="Times New Roman"/>
                <w:iCs/>
                <w:sz w:val="28"/>
                <w:szCs w:val="28"/>
              </w:rPr>
              <w:t xml:space="preserve">+ </w:t>
            </w:r>
            <w:r w:rsidRPr="005A5C98">
              <w:rPr>
                <w:rFonts w:ascii="Times New Roman" w:hAnsi="Times New Roman"/>
                <w:iCs/>
                <w:sz w:val="28"/>
                <w:szCs w:val="28"/>
              </w:rPr>
              <w:t>Đối Tượng : Học sinh khối lớp 10, 11 không chuyên Anh (mỗi lớp 10 học sinh. Các lớp chuyên Anh không bắt buộc)</w:t>
            </w:r>
          </w:p>
        </w:tc>
        <w:tc>
          <w:tcPr>
            <w:tcW w:w="2161" w:type="dxa"/>
            <w:vAlign w:val="center"/>
          </w:tcPr>
          <w:p w14:paraId="7F1C2037" w14:textId="77777777" w:rsidR="00B201B9"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1225F02D" w14:textId="4CAFE332" w:rsidR="001C3F0E" w:rsidRPr="00CD40B4" w:rsidRDefault="006B5477" w:rsidP="00F769A9">
            <w:pPr>
              <w:spacing w:before="60"/>
              <w:jc w:val="center"/>
              <w:rPr>
                <w:rFonts w:ascii="Times New Roman" w:hAnsi="Times New Roman"/>
                <w:sz w:val="28"/>
                <w:szCs w:val="28"/>
              </w:rPr>
            </w:pPr>
            <w:r>
              <w:rPr>
                <w:rFonts w:ascii="Times New Roman" w:hAnsi="Times New Roman"/>
                <w:sz w:val="28"/>
                <w:szCs w:val="28"/>
              </w:rPr>
              <w:t>Thầy Nhật Minh</w:t>
            </w:r>
          </w:p>
        </w:tc>
      </w:tr>
      <w:tr w:rsidR="00B201B9" w:rsidRPr="00CD40B4" w14:paraId="068A3023" w14:textId="77777777" w:rsidTr="00594F9A">
        <w:trPr>
          <w:jc w:val="center"/>
        </w:trPr>
        <w:tc>
          <w:tcPr>
            <w:tcW w:w="1545" w:type="dxa"/>
            <w:vAlign w:val="center"/>
          </w:tcPr>
          <w:p w14:paraId="28AAEE6B" w14:textId="66584814" w:rsidR="00B201B9" w:rsidRPr="00CD40B4" w:rsidRDefault="00B201B9" w:rsidP="005A5C98">
            <w:pPr>
              <w:jc w:val="center"/>
              <w:rPr>
                <w:rFonts w:ascii="Times New Roman" w:hAnsi="Times New Roman"/>
                <w:sz w:val="28"/>
                <w:szCs w:val="28"/>
              </w:rPr>
            </w:pPr>
            <w:r w:rsidRPr="00CD40B4">
              <w:rPr>
                <w:rFonts w:ascii="Times New Roman" w:hAnsi="Times New Roman"/>
                <w:sz w:val="28"/>
                <w:szCs w:val="28"/>
              </w:rPr>
              <w:t>Thứ 5 (</w:t>
            </w:r>
            <w:r w:rsidR="00BB4DF2">
              <w:rPr>
                <w:rFonts w:ascii="Times New Roman" w:hAnsi="Times New Roman"/>
                <w:sz w:val="28"/>
                <w:szCs w:val="28"/>
              </w:rPr>
              <w:t>16</w:t>
            </w:r>
            <w:r>
              <w:rPr>
                <w:rFonts w:ascii="Times New Roman" w:hAnsi="Times New Roman"/>
                <w:sz w:val="28"/>
                <w:szCs w:val="28"/>
              </w:rPr>
              <w:t>/</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bottom w:val="single" w:sz="4" w:space="0" w:color="auto"/>
            </w:tcBorders>
            <w:vAlign w:val="center"/>
          </w:tcPr>
          <w:p w14:paraId="6C2C1D2E" w14:textId="6D17DBE3" w:rsidR="00594F9A" w:rsidRPr="0063743C" w:rsidRDefault="00594F9A" w:rsidP="005A5C98">
            <w:pPr>
              <w:jc w:val="both"/>
              <w:rPr>
                <w:rFonts w:ascii="Times New Roman" w:hAnsi="Times New Roman"/>
                <w:sz w:val="28"/>
                <w:szCs w:val="28"/>
              </w:rPr>
            </w:pPr>
          </w:p>
        </w:tc>
        <w:tc>
          <w:tcPr>
            <w:tcW w:w="2161" w:type="dxa"/>
            <w:vAlign w:val="center"/>
          </w:tcPr>
          <w:p w14:paraId="792BF086" w14:textId="77777777" w:rsidR="00B201B9" w:rsidRDefault="00B201B9" w:rsidP="005A5C98">
            <w:pPr>
              <w:jc w:val="center"/>
              <w:rPr>
                <w:rFonts w:ascii="Times New Roman" w:hAnsi="Times New Roman"/>
                <w:sz w:val="28"/>
                <w:szCs w:val="28"/>
              </w:rPr>
            </w:pPr>
            <w:r>
              <w:rPr>
                <w:rFonts w:ascii="Times New Roman" w:hAnsi="Times New Roman"/>
                <w:sz w:val="28"/>
                <w:szCs w:val="28"/>
              </w:rPr>
              <w:t>Thầy Hà</w:t>
            </w:r>
          </w:p>
          <w:p w14:paraId="73686226" w14:textId="5850517C" w:rsidR="001C3F0E" w:rsidRPr="00CD40B4" w:rsidRDefault="006B5477" w:rsidP="005A5C98">
            <w:pPr>
              <w:jc w:val="center"/>
              <w:rPr>
                <w:rFonts w:ascii="Times New Roman" w:hAnsi="Times New Roman"/>
                <w:sz w:val="28"/>
                <w:szCs w:val="28"/>
              </w:rPr>
            </w:pPr>
            <w:r>
              <w:rPr>
                <w:rFonts w:ascii="Times New Roman" w:hAnsi="Times New Roman"/>
                <w:sz w:val="28"/>
                <w:szCs w:val="28"/>
              </w:rPr>
              <w:t>Cô Vi</w:t>
            </w:r>
          </w:p>
        </w:tc>
      </w:tr>
      <w:tr w:rsidR="00B201B9" w:rsidRPr="00CD40B4" w14:paraId="2EAA4502" w14:textId="77777777" w:rsidTr="00594F9A">
        <w:trPr>
          <w:jc w:val="center"/>
        </w:trPr>
        <w:tc>
          <w:tcPr>
            <w:tcW w:w="1545" w:type="dxa"/>
            <w:tcBorders>
              <w:right w:val="single" w:sz="4" w:space="0" w:color="auto"/>
            </w:tcBorders>
            <w:vAlign w:val="center"/>
          </w:tcPr>
          <w:p w14:paraId="7E656A94" w14:textId="0FD97CED" w:rsidR="00B201B9" w:rsidRPr="00CD40B4" w:rsidRDefault="00B201B9" w:rsidP="005A5C98">
            <w:pPr>
              <w:jc w:val="center"/>
              <w:rPr>
                <w:rFonts w:ascii="Times New Roman" w:hAnsi="Times New Roman"/>
                <w:sz w:val="28"/>
                <w:szCs w:val="28"/>
              </w:rPr>
            </w:pPr>
            <w:r w:rsidRPr="00CD40B4">
              <w:rPr>
                <w:rFonts w:ascii="Times New Roman" w:hAnsi="Times New Roman"/>
                <w:sz w:val="28"/>
                <w:szCs w:val="28"/>
              </w:rPr>
              <w:t>Thứ 6 (</w:t>
            </w:r>
            <w:r w:rsidR="00B15C66">
              <w:rPr>
                <w:rFonts w:ascii="Times New Roman" w:hAnsi="Times New Roman"/>
                <w:sz w:val="28"/>
                <w:szCs w:val="28"/>
              </w:rPr>
              <w:t>1</w:t>
            </w:r>
            <w:r w:rsidR="00BB4DF2">
              <w:rPr>
                <w:rFonts w:ascii="Times New Roman" w:hAnsi="Times New Roman"/>
                <w:sz w:val="28"/>
                <w:szCs w:val="28"/>
              </w:rPr>
              <w:t>7</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13B6B4FE" w14:textId="6046FB1B" w:rsidR="00563986" w:rsidRPr="00512F5F" w:rsidRDefault="00563986" w:rsidP="005A5C98">
            <w:pPr>
              <w:jc w:val="both"/>
              <w:rPr>
                <w:rFonts w:ascii="Times New Roman" w:hAnsi="Times New Roman"/>
                <w:iCs/>
                <w:sz w:val="28"/>
                <w:szCs w:val="28"/>
              </w:rPr>
            </w:pPr>
          </w:p>
        </w:tc>
        <w:tc>
          <w:tcPr>
            <w:tcW w:w="2161" w:type="dxa"/>
            <w:vAlign w:val="center"/>
          </w:tcPr>
          <w:p w14:paraId="2A585275" w14:textId="77777777" w:rsidR="00B201B9" w:rsidRDefault="00B201B9" w:rsidP="005A5C98">
            <w:pPr>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634A2640" w14:textId="603F4F11" w:rsidR="001C3F0E" w:rsidRPr="001D6795" w:rsidRDefault="001C3F0E" w:rsidP="005A5C98">
            <w:pPr>
              <w:jc w:val="center"/>
              <w:rPr>
                <w:rFonts w:ascii="Times New Roman" w:hAnsi="Times New Roman"/>
                <w:sz w:val="28"/>
                <w:szCs w:val="28"/>
              </w:rPr>
            </w:pPr>
            <w:r>
              <w:rPr>
                <w:rFonts w:ascii="Times New Roman" w:hAnsi="Times New Roman"/>
                <w:sz w:val="28"/>
                <w:szCs w:val="28"/>
              </w:rPr>
              <w:t>Thầy Viên</w:t>
            </w:r>
          </w:p>
        </w:tc>
      </w:tr>
      <w:tr w:rsidR="00B201B9" w:rsidRPr="00CD40B4" w14:paraId="24102DB2" w14:textId="77777777" w:rsidTr="00594F9A">
        <w:trPr>
          <w:jc w:val="center"/>
        </w:trPr>
        <w:tc>
          <w:tcPr>
            <w:tcW w:w="1545" w:type="dxa"/>
            <w:tcBorders>
              <w:right w:val="single" w:sz="4" w:space="0" w:color="auto"/>
            </w:tcBorders>
            <w:vAlign w:val="center"/>
          </w:tcPr>
          <w:p w14:paraId="55263CCF" w14:textId="294A79A5"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7 (</w:t>
            </w:r>
            <w:r w:rsidR="00B15C66">
              <w:rPr>
                <w:rFonts w:ascii="Times New Roman" w:hAnsi="Times New Roman"/>
                <w:sz w:val="28"/>
                <w:szCs w:val="28"/>
              </w:rPr>
              <w:t>1</w:t>
            </w:r>
            <w:r w:rsidR="00BB4DF2">
              <w:rPr>
                <w:rFonts w:ascii="Times New Roman" w:hAnsi="Times New Roman"/>
                <w:sz w:val="28"/>
                <w:szCs w:val="28"/>
              </w:rPr>
              <w:t>8</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663E8591" w14:textId="641B9D0D" w:rsidR="004E1299" w:rsidRDefault="006E577A" w:rsidP="006E577A">
            <w:pPr>
              <w:spacing w:before="60"/>
              <w:jc w:val="both"/>
              <w:rPr>
                <w:rFonts w:ascii="Times New Roman" w:hAnsi="Times New Roman"/>
                <w:iCs/>
                <w:sz w:val="28"/>
                <w:szCs w:val="28"/>
              </w:rPr>
            </w:pPr>
            <w:r>
              <w:rPr>
                <w:rFonts w:ascii="Times New Roman" w:hAnsi="Times New Roman"/>
                <w:iCs/>
                <w:sz w:val="28"/>
                <w:szCs w:val="28"/>
              </w:rPr>
              <w:t xml:space="preserve">- Buổi chiều: </w:t>
            </w:r>
            <w:r w:rsidR="004E1299">
              <w:rPr>
                <w:rFonts w:ascii="Times New Roman" w:hAnsi="Times New Roman"/>
                <w:iCs/>
                <w:sz w:val="28"/>
                <w:szCs w:val="28"/>
              </w:rPr>
              <w:t>Truyền thông chương trình sức khỏe học đường cho nữ GV, NV và HS tại Hội trường tầng 3 do Hội Giáo dục chăm sóc sức khỏe cộng đồng Việt Nam thực hiện.</w:t>
            </w:r>
          </w:p>
          <w:p w14:paraId="413A0ABC" w14:textId="77777777" w:rsidR="006E577A" w:rsidRDefault="004E1299" w:rsidP="006E577A">
            <w:pPr>
              <w:spacing w:before="60"/>
              <w:jc w:val="both"/>
              <w:rPr>
                <w:rFonts w:ascii="Times New Roman" w:hAnsi="Times New Roman"/>
                <w:iCs/>
                <w:sz w:val="28"/>
                <w:szCs w:val="28"/>
              </w:rPr>
            </w:pPr>
            <w:r>
              <w:rPr>
                <w:rFonts w:ascii="Times New Roman" w:hAnsi="Times New Roman"/>
                <w:iCs/>
                <w:sz w:val="28"/>
                <w:szCs w:val="28"/>
              </w:rPr>
              <w:t xml:space="preserve">+ </w:t>
            </w:r>
            <w:r w:rsidR="006E577A">
              <w:rPr>
                <w:rFonts w:ascii="Times New Roman" w:hAnsi="Times New Roman"/>
                <w:iCs/>
                <w:sz w:val="28"/>
                <w:szCs w:val="28"/>
              </w:rPr>
              <w:t>14h00</w:t>
            </w:r>
            <w:r>
              <w:rPr>
                <w:rFonts w:ascii="Times New Roman" w:hAnsi="Times New Roman"/>
                <w:iCs/>
                <w:sz w:val="28"/>
                <w:szCs w:val="28"/>
              </w:rPr>
              <w:t>: Nữ GV, NV và học sinh Khối 12</w:t>
            </w:r>
          </w:p>
          <w:p w14:paraId="247C1EAA" w14:textId="77777777" w:rsidR="004E1299" w:rsidRDefault="004E1299" w:rsidP="006E577A">
            <w:pPr>
              <w:spacing w:before="60"/>
              <w:jc w:val="both"/>
              <w:rPr>
                <w:rFonts w:ascii="Times New Roman" w:hAnsi="Times New Roman"/>
                <w:iCs/>
                <w:sz w:val="28"/>
                <w:szCs w:val="28"/>
              </w:rPr>
            </w:pPr>
            <w:r>
              <w:rPr>
                <w:rFonts w:ascii="Times New Roman" w:hAnsi="Times New Roman"/>
                <w:iCs/>
                <w:sz w:val="28"/>
                <w:szCs w:val="28"/>
              </w:rPr>
              <w:t>+ 15h00: Nữ học sinh khối 10, 11.</w:t>
            </w:r>
          </w:p>
          <w:p w14:paraId="3D342023" w14:textId="77777777" w:rsidR="004E1299" w:rsidRDefault="004E1299" w:rsidP="006E577A">
            <w:pPr>
              <w:spacing w:before="60"/>
              <w:jc w:val="both"/>
              <w:rPr>
                <w:rFonts w:ascii="Times New Roman" w:hAnsi="Times New Roman"/>
                <w:i/>
                <w:sz w:val="28"/>
                <w:szCs w:val="28"/>
              </w:rPr>
            </w:pPr>
            <w:r w:rsidRPr="004E1299">
              <w:rPr>
                <w:rFonts w:ascii="Times New Roman" w:hAnsi="Times New Roman"/>
                <w:i/>
                <w:sz w:val="28"/>
                <w:szCs w:val="28"/>
              </w:rPr>
              <w:t>(Cô Loan phối hợp với Đoàn Thanh niên thực hiện)</w:t>
            </w:r>
          </w:p>
          <w:p w14:paraId="5AB687A0" w14:textId="0FAD3574" w:rsidR="004E1299" w:rsidRPr="00426287" w:rsidRDefault="004E1299" w:rsidP="006E577A">
            <w:pPr>
              <w:spacing w:before="60"/>
              <w:jc w:val="both"/>
              <w:rPr>
                <w:rFonts w:ascii="Times New Roman" w:hAnsi="Times New Roman"/>
                <w:iCs/>
                <w:sz w:val="28"/>
                <w:szCs w:val="28"/>
              </w:rPr>
            </w:pPr>
            <w:r w:rsidRPr="00426287">
              <w:rPr>
                <w:rFonts w:ascii="Times New Roman" w:hAnsi="Times New Roman"/>
                <w:iCs/>
                <w:sz w:val="28"/>
                <w:szCs w:val="28"/>
              </w:rPr>
              <w:t xml:space="preserve">* </w:t>
            </w:r>
            <w:r w:rsidR="00426287">
              <w:rPr>
                <w:rFonts w:ascii="Times New Roman" w:hAnsi="Times New Roman"/>
                <w:iCs/>
                <w:sz w:val="28"/>
                <w:szCs w:val="28"/>
              </w:rPr>
              <w:t>GVHD TTSP h</w:t>
            </w:r>
            <w:r w:rsidRPr="00426287">
              <w:rPr>
                <w:rFonts w:ascii="Times New Roman" w:hAnsi="Times New Roman"/>
                <w:iCs/>
                <w:sz w:val="28"/>
                <w:szCs w:val="28"/>
              </w:rPr>
              <w:t xml:space="preserve">oàn thành Hồ sơ đánh giá SVTT và nộp </w:t>
            </w:r>
            <w:r w:rsidR="00426287" w:rsidRPr="00426287">
              <w:rPr>
                <w:rFonts w:ascii="Times New Roman" w:hAnsi="Times New Roman"/>
                <w:iCs/>
                <w:sz w:val="28"/>
                <w:szCs w:val="28"/>
              </w:rPr>
              <w:t>trực tiếp cho Hiệu trưởng trước ngày 18/4/2026.</w:t>
            </w:r>
            <w:r w:rsidR="00426287">
              <w:rPr>
                <w:rFonts w:ascii="Times New Roman" w:hAnsi="Times New Roman"/>
                <w:iCs/>
                <w:sz w:val="28"/>
                <w:szCs w:val="28"/>
              </w:rPr>
              <w:t xml:space="preserve"> (Xem KH TTSP2 để hoàn thành các loại hồ sơ theo quy định)</w:t>
            </w:r>
          </w:p>
        </w:tc>
        <w:tc>
          <w:tcPr>
            <w:tcW w:w="2161" w:type="dxa"/>
            <w:vAlign w:val="center"/>
          </w:tcPr>
          <w:p w14:paraId="277DE6E9" w14:textId="78C80E21" w:rsidR="00B201B9" w:rsidRPr="00CD40B4" w:rsidRDefault="00080BA0" w:rsidP="00080BA0">
            <w:pPr>
              <w:spacing w:before="60"/>
              <w:jc w:val="center"/>
              <w:rPr>
                <w:rFonts w:ascii="Times New Roman" w:hAnsi="Times New Roman"/>
                <w:sz w:val="28"/>
                <w:szCs w:val="28"/>
              </w:rPr>
            </w:pPr>
            <w:r>
              <w:rPr>
                <w:rFonts w:ascii="Times New Roman" w:hAnsi="Times New Roman"/>
                <w:sz w:val="28"/>
                <w:szCs w:val="28"/>
              </w:rPr>
              <w:t>Thầy Hà</w:t>
            </w:r>
          </w:p>
        </w:tc>
      </w:tr>
      <w:tr w:rsidR="00E437CF" w:rsidRPr="00CD40B4" w14:paraId="6D310EBD" w14:textId="77777777" w:rsidTr="00594F9A">
        <w:trPr>
          <w:jc w:val="center"/>
        </w:trPr>
        <w:tc>
          <w:tcPr>
            <w:tcW w:w="1545" w:type="dxa"/>
            <w:tcBorders>
              <w:right w:val="single" w:sz="4" w:space="0" w:color="auto"/>
            </w:tcBorders>
            <w:vAlign w:val="center"/>
          </w:tcPr>
          <w:p w14:paraId="1BB5D038" w14:textId="77777777"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Chủ nhật</w:t>
            </w:r>
          </w:p>
          <w:p w14:paraId="2901C3EB" w14:textId="39153678"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w:t>
            </w:r>
            <w:r w:rsidR="00B15C66">
              <w:rPr>
                <w:rFonts w:ascii="Times New Roman" w:hAnsi="Times New Roman"/>
                <w:sz w:val="28"/>
                <w:szCs w:val="28"/>
              </w:rPr>
              <w:t>1</w:t>
            </w:r>
            <w:r w:rsidR="00BB4DF2">
              <w:rPr>
                <w:rFonts w:ascii="Times New Roman" w:hAnsi="Times New Roman"/>
                <w:sz w:val="28"/>
                <w:szCs w:val="28"/>
              </w:rPr>
              <w:t>9</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tcBorders>
            <w:vAlign w:val="center"/>
          </w:tcPr>
          <w:p w14:paraId="43C5E477" w14:textId="75D97B55" w:rsidR="00CE2C61" w:rsidRPr="00966344" w:rsidRDefault="00CE2C61" w:rsidP="00F769A9">
            <w:pPr>
              <w:spacing w:before="60"/>
              <w:jc w:val="both"/>
              <w:rPr>
                <w:rFonts w:ascii="Times New Roman" w:hAnsi="Times New Roman"/>
                <w:sz w:val="28"/>
                <w:szCs w:val="28"/>
              </w:rPr>
            </w:pPr>
          </w:p>
        </w:tc>
        <w:tc>
          <w:tcPr>
            <w:tcW w:w="2161" w:type="dxa"/>
            <w:vAlign w:val="center"/>
          </w:tcPr>
          <w:p w14:paraId="19DA77C2" w14:textId="77777777" w:rsidR="00E437CF" w:rsidRPr="00CD40B4" w:rsidRDefault="00E437CF" w:rsidP="00F769A9">
            <w:pPr>
              <w:spacing w:before="60"/>
              <w:jc w:val="center"/>
              <w:rPr>
                <w:rFonts w:ascii="Times New Roman" w:hAnsi="Times New Roman"/>
                <w:sz w:val="28"/>
                <w:szCs w:val="28"/>
              </w:rPr>
            </w:pPr>
          </w:p>
        </w:tc>
      </w:tr>
    </w:tbl>
    <w:p w14:paraId="0E062430" w14:textId="2DD30618" w:rsidR="00A520F4"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2D024A6A"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15ED4EE6" w14:textId="58428C42" w:rsidR="00F769A9"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F769A9">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F769A9" w:rsidRPr="00F769A9">
        <w:rPr>
          <w:rFonts w:ascii="Times New Roman" w:hAnsi="Times New Roman"/>
          <w:sz w:val="28"/>
          <w:szCs w:val="28"/>
        </w:rPr>
        <w:t>…</w:t>
      </w:r>
    </w:p>
    <w:p w14:paraId="6D808C73" w14:textId="2991AB24" w:rsidR="001C3F0E" w:rsidRDefault="001C3F0E" w:rsidP="00726B11">
      <w:pPr>
        <w:pStyle w:val="ListParagraph"/>
        <w:numPr>
          <w:ilvl w:val="0"/>
          <w:numId w:val="7"/>
        </w:numPr>
        <w:spacing w:after="120"/>
        <w:ind w:left="284" w:firstLine="76"/>
        <w:contextualSpacing w:val="0"/>
        <w:jc w:val="both"/>
        <w:rPr>
          <w:rFonts w:ascii="Times New Roman" w:hAnsi="Times New Roman"/>
          <w:sz w:val="28"/>
          <w:szCs w:val="28"/>
        </w:rPr>
      </w:pPr>
      <w:r>
        <w:rPr>
          <w:rFonts w:ascii="Times New Roman" w:hAnsi="Times New Roman"/>
          <w:sz w:val="28"/>
          <w:szCs w:val="28"/>
        </w:rPr>
        <w:t xml:space="preserve">Thầy cô được phân công trực lãnh đạo </w:t>
      </w:r>
      <w:r w:rsidR="009A3BBA">
        <w:rPr>
          <w:rFonts w:ascii="Times New Roman" w:hAnsi="Times New Roman"/>
          <w:sz w:val="28"/>
          <w:szCs w:val="28"/>
        </w:rPr>
        <w:t>và Đoàn Thanh niên tiếp tục tăng cường kiểm tra nề nếp học sinh.</w:t>
      </w:r>
    </w:p>
    <w:p w14:paraId="1A637DD4" w14:textId="013629C6" w:rsidR="00043811" w:rsidRPr="00F769A9" w:rsidRDefault="008A486E" w:rsidP="00F769A9">
      <w:pPr>
        <w:pStyle w:val="ListParagraph"/>
        <w:spacing w:after="120"/>
        <w:ind w:left="360"/>
        <w:contextualSpacing w:val="0"/>
        <w:jc w:val="both"/>
        <w:rPr>
          <w:rFonts w:ascii="Times New Roman" w:hAnsi="Times New Roman"/>
          <w:b/>
          <w:sz w:val="28"/>
          <w:szCs w:val="28"/>
        </w:rPr>
      </w:pPr>
      <w:r w:rsidRPr="00F769A9">
        <w:rPr>
          <w:rFonts w:ascii="Times New Roman" w:hAnsi="Times New Roman"/>
          <w:b/>
          <w:sz w:val="28"/>
          <w:szCs w:val="28"/>
        </w:rPr>
        <w:t>*</w:t>
      </w:r>
      <w:r w:rsidR="00043811" w:rsidRPr="00F769A9">
        <w:rPr>
          <w:rFonts w:ascii="Times New Roman" w:hAnsi="Times New Roman"/>
          <w:b/>
          <w:sz w:val="28"/>
          <w:szCs w:val="28"/>
        </w:rPr>
        <w:t xml:space="preserve"> </w:t>
      </w:r>
      <w:r w:rsidR="008729B9" w:rsidRPr="00F769A9">
        <w:rPr>
          <w:rFonts w:ascii="Times New Roman" w:hAnsi="Times New Roman"/>
          <w:b/>
          <w:sz w:val="28"/>
          <w:szCs w:val="28"/>
        </w:rPr>
        <w:t>GVCN các lớp thông báo kế hoạch cho phụ huynh, học sinh biết để thực hiện.</w:t>
      </w:r>
      <w:bookmarkStart w:id="0" w:name="_GoBack"/>
      <w:bookmarkEnd w:id="0"/>
    </w:p>
    <w:sectPr w:rsidR="00043811" w:rsidRPr="00F769A9"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80996"/>
    <w:multiLevelType w:val="hybridMultilevel"/>
    <w:tmpl w:val="210ABDB6"/>
    <w:lvl w:ilvl="0" w:tplc="20886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84119"/>
    <w:multiLevelType w:val="hybridMultilevel"/>
    <w:tmpl w:val="A5F669B4"/>
    <w:lvl w:ilvl="0" w:tplc="7672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60E70"/>
    <w:multiLevelType w:val="hybridMultilevel"/>
    <w:tmpl w:val="864CB760"/>
    <w:lvl w:ilvl="0" w:tplc="6B66B3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5642B"/>
    <w:multiLevelType w:val="hybridMultilevel"/>
    <w:tmpl w:val="15DC134A"/>
    <w:lvl w:ilvl="0" w:tplc="26F83A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8B0EF2"/>
    <w:multiLevelType w:val="hybridMultilevel"/>
    <w:tmpl w:val="E1F03AB4"/>
    <w:lvl w:ilvl="0" w:tplc="BD2E3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C7C79"/>
    <w:multiLevelType w:val="hybridMultilevel"/>
    <w:tmpl w:val="F8706750"/>
    <w:lvl w:ilvl="0" w:tplc="4238B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5"/>
  </w:num>
  <w:num w:numId="5">
    <w:abstractNumId w:val="10"/>
  </w:num>
  <w:num w:numId="6">
    <w:abstractNumId w:val="17"/>
  </w:num>
  <w:num w:numId="7">
    <w:abstractNumId w:val="13"/>
  </w:num>
  <w:num w:numId="8">
    <w:abstractNumId w:val="8"/>
  </w:num>
  <w:num w:numId="9">
    <w:abstractNumId w:val="18"/>
  </w:num>
  <w:num w:numId="10">
    <w:abstractNumId w:val="2"/>
  </w:num>
  <w:num w:numId="11">
    <w:abstractNumId w:val="1"/>
  </w:num>
  <w:num w:numId="12">
    <w:abstractNumId w:val="11"/>
  </w:num>
  <w:num w:numId="13">
    <w:abstractNumId w:val="9"/>
  </w:num>
  <w:num w:numId="14">
    <w:abstractNumId w:val="6"/>
  </w:num>
  <w:num w:numId="15">
    <w:abstractNumId w:val="16"/>
  </w:num>
  <w:num w:numId="16">
    <w:abstractNumId w:val="14"/>
  </w:num>
  <w:num w:numId="17">
    <w:abstractNumId w:val="19"/>
  </w:num>
  <w:num w:numId="18">
    <w:abstractNumId w:val="3"/>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AB"/>
    <w:rsid w:val="00002177"/>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0BA0"/>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134E"/>
    <w:rsid w:val="000C28D8"/>
    <w:rsid w:val="000C465A"/>
    <w:rsid w:val="000C611D"/>
    <w:rsid w:val="000D16E1"/>
    <w:rsid w:val="000D207F"/>
    <w:rsid w:val="000D2430"/>
    <w:rsid w:val="000D5816"/>
    <w:rsid w:val="000E4C7D"/>
    <w:rsid w:val="000E50E2"/>
    <w:rsid w:val="000F2003"/>
    <w:rsid w:val="000F3D18"/>
    <w:rsid w:val="000F5E20"/>
    <w:rsid w:val="0010107C"/>
    <w:rsid w:val="00101FB6"/>
    <w:rsid w:val="0010324C"/>
    <w:rsid w:val="00107477"/>
    <w:rsid w:val="00110224"/>
    <w:rsid w:val="00114BC2"/>
    <w:rsid w:val="00125481"/>
    <w:rsid w:val="001257A4"/>
    <w:rsid w:val="00126612"/>
    <w:rsid w:val="0014165E"/>
    <w:rsid w:val="0014582C"/>
    <w:rsid w:val="001478BB"/>
    <w:rsid w:val="00147CCD"/>
    <w:rsid w:val="00151BDE"/>
    <w:rsid w:val="001520B3"/>
    <w:rsid w:val="00160045"/>
    <w:rsid w:val="001610A1"/>
    <w:rsid w:val="00167817"/>
    <w:rsid w:val="00170C45"/>
    <w:rsid w:val="00182466"/>
    <w:rsid w:val="00182F68"/>
    <w:rsid w:val="0018353B"/>
    <w:rsid w:val="00186110"/>
    <w:rsid w:val="00191529"/>
    <w:rsid w:val="0019486B"/>
    <w:rsid w:val="00195E2E"/>
    <w:rsid w:val="001A13FF"/>
    <w:rsid w:val="001A3799"/>
    <w:rsid w:val="001A4F2F"/>
    <w:rsid w:val="001B26E6"/>
    <w:rsid w:val="001C33B4"/>
    <w:rsid w:val="001C3F0E"/>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0E"/>
    <w:rsid w:val="00215DD3"/>
    <w:rsid w:val="00216657"/>
    <w:rsid w:val="002204CA"/>
    <w:rsid w:val="002230A2"/>
    <w:rsid w:val="002261BD"/>
    <w:rsid w:val="00227C42"/>
    <w:rsid w:val="00234DBD"/>
    <w:rsid w:val="00237ECF"/>
    <w:rsid w:val="00240D51"/>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E51C0"/>
    <w:rsid w:val="002F1B36"/>
    <w:rsid w:val="002F41FA"/>
    <w:rsid w:val="002F4B28"/>
    <w:rsid w:val="0030249E"/>
    <w:rsid w:val="003141D4"/>
    <w:rsid w:val="003207E2"/>
    <w:rsid w:val="00320E86"/>
    <w:rsid w:val="0032265A"/>
    <w:rsid w:val="0032283D"/>
    <w:rsid w:val="00323551"/>
    <w:rsid w:val="00323E4C"/>
    <w:rsid w:val="00331A5B"/>
    <w:rsid w:val="00334321"/>
    <w:rsid w:val="00337EB5"/>
    <w:rsid w:val="00337F3E"/>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16BF4"/>
    <w:rsid w:val="00422692"/>
    <w:rsid w:val="004241E3"/>
    <w:rsid w:val="00424D1D"/>
    <w:rsid w:val="00424D9C"/>
    <w:rsid w:val="00426233"/>
    <w:rsid w:val="00426287"/>
    <w:rsid w:val="00430789"/>
    <w:rsid w:val="00431BBF"/>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90162"/>
    <w:rsid w:val="00497ECA"/>
    <w:rsid w:val="004A0EEB"/>
    <w:rsid w:val="004A33CF"/>
    <w:rsid w:val="004A36A2"/>
    <w:rsid w:val="004A55ED"/>
    <w:rsid w:val="004B008F"/>
    <w:rsid w:val="004C05F1"/>
    <w:rsid w:val="004C5F72"/>
    <w:rsid w:val="004C7041"/>
    <w:rsid w:val="004C78C8"/>
    <w:rsid w:val="004D34AA"/>
    <w:rsid w:val="004D4D4E"/>
    <w:rsid w:val="004D5781"/>
    <w:rsid w:val="004E109B"/>
    <w:rsid w:val="004E1299"/>
    <w:rsid w:val="004E6AB3"/>
    <w:rsid w:val="004E7F2A"/>
    <w:rsid w:val="004F01D1"/>
    <w:rsid w:val="004F1AE8"/>
    <w:rsid w:val="004F5CF8"/>
    <w:rsid w:val="004F6E4A"/>
    <w:rsid w:val="005012A8"/>
    <w:rsid w:val="00504414"/>
    <w:rsid w:val="00506411"/>
    <w:rsid w:val="00512F5F"/>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3986"/>
    <w:rsid w:val="00567320"/>
    <w:rsid w:val="00571CC0"/>
    <w:rsid w:val="0057564E"/>
    <w:rsid w:val="00575ECD"/>
    <w:rsid w:val="00575F6F"/>
    <w:rsid w:val="005907DD"/>
    <w:rsid w:val="00591D3A"/>
    <w:rsid w:val="005946B5"/>
    <w:rsid w:val="00594F9A"/>
    <w:rsid w:val="00595B0F"/>
    <w:rsid w:val="005A0477"/>
    <w:rsid w:val="005A13FD"/>
    <w:rsid w:val="005A14AE"/>
    <w:rsid w:val="005A259C"/>
    <w:rsid w:val="005A5C98"/>
    <w:rsid w:val="005B48B4"/>
    <w:rsid w:val="005B51F6"/>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3743C"/>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94CE4"/>
    <w:rsid w:val="006A20FB"/>
    <w:rsid w:val="006B130E"/>
    <w:rsid w:val="006B1E6E"/>
    <w:rsid w:val="006B5477"/>
    <w:rsid w:val="006C13AA"/>
    <w:rsid w:val="006C2860"/>
    <w:rsid w:val="006D20AE"/>
    <w:rsid w:val="006D59FB"/>
    <w:rsid w:val="006D676C"/>
    <w:rsid w:val="006D7FC3"/>
    <w:rsid w:val="006E577A"/>
    <w:rsid w:val="006E66A4"/>
    <w:rsid w:val="006E7186"/>
    <w:rsid w:val="006E78C0"/>
    <w:rsid w:val="006F1ACD"/>
    <w:rsid w:val="006F57CF"/>
    <w:rsid w:val="0070074A"/>
    <w:rsid w:val="00702225"/>
    <w:rsid w:val="00702ED2"/>
    <w:rsid w:val="00707466"/>
    <w:rsid w:val="007074FA"/>
    <w:rsid w:val="007123F0"/>
    <w:rsid w:val="007169D5"/>
    <w:rsid w:val="0072232A"/>
    <w:rsid w:val="00722588"/>
    <w:rsid w:val="0072439E"/>
    <w:rsid w:val="00725728"/>
    <w:rsid w:val="00726B11"/>
    <w:rsid w:val="007309E4"/>
    <w:rsid w:val="00733B83"/>
    <w:rsid w:val="00741B93"/>
    <w:rsid w:val="007427C9"/>
    <w:rsid w:val="00752902"/>
    <w:rsid w:val="0076179F"/>
    <w:rsid w:val="00767404"/>
    <w:rsid w:val="00770B9E"/>
    <w:rsid w:val="00771F0E"/>
    <w:rsid w:val="0077393A"/>
    <w:rsid w:val="00774C57"/>
    <w:rsid w:val="00782465"/>
    <w:rsid w:val="0078747F"/>
    <w:rsid w:val="00794AE0"/>
    <w:rsid w:val="007971F7"/>
    <w:rsid w:val="00797CF9"/>
    <w:rsid w:val="007A7209"/>
    <w:rsid w:val="007B15C1"/>
    <w:rsid w:val="007B22D1"/>
    <w:rsid w:val="007B25F1"/>
    <w:rsid w:val="007B6F3B"/>
    <w:rsid w:val="007B78F7"/>
    <w:rsid w:val="007C1CAB"/>
    <w:rsid w:val="007C320E"/>
    <w:rsid w:val="007D19EE"/>
    <w:rsid w:val="007D2065"/>
    <w:rsid w:val="007D447B"/>
    <w:rsid w:val="007D4787"/>
    <w:rsid w:val="007D7300"/>
    <w:rsid w:val="007E2D20"/>
    <w:rsid w:val="007E3B7F"/>
    <w:rsid w:val="007E3D7D"/>
    <w:rsid w:val="007E63EC"/>
    <w:rsid w:val="007E6E16"/>
    <w:rsid w:val="007F365D"/>
    <w:rsid w:val="00800D25"/>
    <w:rsid w:val="008025E8"/>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3A46"/>
    <w:rsid w:val="008C7343"/>
    <w:rsid w:val="008C7C80"/>
    <w:rsid w:val="008D567A"/>
    <w:rsid w:val="008D6E3C"/>
    <w:rsid w:val="008E2B8B"/>
    <w:rsid w:val="008E3DAD"/>
    <w:rsid w:val="008E75BB"/>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1366"/>
    <w:rsid w:val="00932FA4"/>
    <w:rsid w:val="00935708"/>
    <w:rsid w:val="00942ADA"/>
    <w:rsid w:val="00942BDE"/>
    <w:rsid w:val="00943F06"/>
    <w:rsid w:val="00944D99"/>
    <w:rsid w:val="009469EE"/>
    <w:rsid w:val="00960740"/>
    <w:rsid w:val="00961D70"/>
    <w:rsid w:val="00963353"/>
    <w:rsid w:val="00963C8B"/>
    <w:rsid w:val="00964D35"/>
    <w:rsid w:val="00966344"/>
    <w:rsid w:val="00966EBD"/>
    <w:rsid w:val="00971B35"/>
    <w:rsid w:val="00971EF0"/>
    <w:rsid w:val="00971F88"/>
    <w:rsid w:val="00974AA6"/>
    <w:rsid w:val="0097633F"/>
    <w:rsid w:val="00976A13"/>
    <w:rsid w:val="0097759B"/>
    <w:rsid w:val="0098015F"/>
    <w:rsid w:val="009843EE"/>
    <w:rsid w:val="009848FC"/>
    <w:rsid w:val="00986F74"/>
    <w:rsid w:val="0099107D"/>
    <w:rsid w:val="00992400"/>
    <w:rsid w:val="00995F6C"/>
    <w:rsid w:val="009961B1"/>
    <w:rsid w:val="00997609"/>
    <w:rsid w:val="00997F6B"/>
    <w:rsid w:val="009A3BBA"/>
    <w:rsid w:val="009A401C"/>
    <w:rsid w:val="009A577F"/>
    <w:rsid w:val="009B140E"/>
    <w:rsid w:val="009B2262"/>
    <w:rsid w:val="009B2FE3"/>
    <w:rsid w:val="009B713D"/>
    <w:rsid w:val="009C198D"/>
    <w:rsid w:val="009C23BC"/>
    <w:rsid w:val="009C2DF2"/>
    <w:rsid w:val="009C491E"/>
    <w:rsid w:val="009C5825"/>
    <w:rsid w:val="009D4BF7"/>
    <w:rsid w:val="009E39DB"/>
    <w:rsid w:val="009E4E73"/>
    <w:rsid w:val="009F0459"/>
    <w:rsid w:val="009F29C3"/>
    <w:rsid w:val="009F3F80"/>
    <w:rsid w:val="009F4D65"/>
    <w:rsid w:val="009F4FA8"/>
    <w:rsid w:val="009F7E13"/>
    <w:rsid w:val="00A054B4"/>
    <w:rsid w:val="00A0745A"/>
    <w:rsid w:val="00A10E9C"/>
    <w:rsid w:val="00A13FE1"/>
    <w:rsid w:val="00A22FF0"/>
    <w:rsid w:val="00A30E99"/>
    <w:rsid w:val="00A32619"/>
    <w:rsid w:val="00A331BE"/>
    <w:rsid w:val="00A33E3D"/>
    <w:rsid w:val="00A36CF2"/>
    <w:rsid w:val="00A41707"/>
    <w:rsid w:val="00A51A53"/>
    <w:rsid w:val="00A520F4"/>
    <w:rsid w:val="00A52671"/>
    <w:rsid w:val="00A60D5F"/>
    <w:rsid w:val="00A62DA4"/>
    <w:rsid w:val="00A64F43"/>
    <w:rsid w:val="00A71165"/>
    <w:rsid w:val="00A73708"/>
    <w:rsid w:val="00A7490D"/>
    <w:rsid w:val="00A81B7F"/>
    <w:rsid w:val="00A82A59"/>
    <w:rsid w:val="00A82BFE"/>
    <w:rsid w:val="00A85911"/>
    <w:rsid w:val="00A87F29"/>
    <w:rsid w:val="00A91B26"/>
    <w:rsid w:val="00A9570E"/>
    <w:rsid w:val="00AA07A6"/>
    <w:rsid w:val="00AA0E8B"/>
    <w:rsid w:val="00AA2D20"/>
    <w:rsid w:val="00AB430E"/>
    <w:rsid w:val="00AB49E0"/>
    <w:rsid w:val="00AB5B42"/>
    <w:rsid w:val="00AC1DA1"/>
    <w:rsid w:val="00AC4D52"/>
    <w:rsid w:val="00AD0BFE"/>
    <w:rsid w:val="00AE00D7"/>
    <w:rsid w:val="00AF44F8"/>
    <w:rsid w:val="00AF67CB"/>
    <w:rsid w:val="00AF6DAC"/>
    <w:rsid w:val="00AF7875"/>
    <w:rsid w:val="00B04A4A"/>
    <w:rsid w:val="00B07CDB"/>
    <w:rsid w:val="00B07FCE"/>
    <w:rsid w:val="00B117D4"/>
    <w:rsid w:val="00B14497"/>
    <w:rsid w:val="00B15C66"/>
    <w:rsid w:val="00B201B9"/>
    <w:rsid w:val="00B22775"/>
    <w:rsid w:val="00B269A5"/>
    <w:rsid w:val="00B26D15"/>
    <w:rsid w:val="00B34119"/>
    <w:rsid w:val="00B34F9F"/>
    <w:rsid w:val="00B50CFF"/>
    <w:rsid w:val="00B52FED"/>
    <w:rsid w:val="00B53B6B"/>
    <w:rsid w:val="00B5416D"/>
    <w:rsid w:val="00B57A14"/>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104A"/>
    <w:rsid w:val="00BB2DD3"/>
    <w:rsid w:val="00BB4059"/>
    <w:rsid w:val="00BB4B45"/>
    <w:rsid w:val="00BB4DF2"/>
    <w:rsid w:val="00BB4F35"/>
    <w:rsid w:val="00BB5E9B"/>
    <w:rsid w:val="00BC0875"/>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07CAC"/>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2C61"/>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0715"/>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37CF"/>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C7CD6"/>
    <w:rsid w:val="00ED089A"/>
    <w:rsid w:val="00ED7070"/>
    <w:rsid w:val="00EE2717"/>
    <w:rsid w:val="00EE51F2"/>
    <w:rsid w:val="00EE58CE"/>
    <w:rsid w:val="00EF0F5D"/>
    <w:rsid w:val="00EF6779"/>
    <w:rsid w:val="00EF6A47"/>
    <w:rsid w:val="00EF74A5"/>
    <w:rsid w:val="00F02D49"/>
    <w:rsid w:val="00F0431C"/>
    <w:rsid w:val="00F048E7"/>
    <w:rsid w:val="00F054BE"/>
    <w:rsid w:val="00F07206"/>
    <w:rsid w:val="00F0737A"/>
    <w:rsid w:val="00F10C88"/>
    <w:rsid w:val="00F12C83"/>
    <w:rsid w:val="00F15C94"/>
    <w:rsid w:val="00F16987"/>
    <w:rsid w:val="00F17C7A"/>
    <w:rsid w:val="00F204D6"/>
    <w:rsid w:val="00F2366F"/>
    <w:rsid w:val="00F300E4"/>
    <w:rsid w:val="00F34A6B"/>
    <w:rsid w:val="00F3651E"/>
    <w:rsid w:val="00F3718D"/>
    <w:rsid w:val="00F412B8"/>
    <w:rsid w:val="00F42B01"/>
    <w:rsid w:val="00F43D82"/>
    <w:rsid w:val="00F45611"/>
    <w:rsid w:val="00F5060C"/>
    <w:rsid w:val="00F52C0F"/>
    <w:rsid w:val="00F53BFB"/>
    <w:rsid w:val="00F544FC"/>
    <w:rsid w:val="00F55076"/>
    <w:rsid w:val="00F6077B"/>
    <w:rsid w:val="00F643EF"/>
    <w:rsid w:val="00F6718E"/>
    <w:rsid w:val="00F703FF"/>
    <w:rsid w:val="00F725D6"/>
    <w:rsid w:val="00F736E7"/>
    <w:rsid w:val="00F73CE1"/>
    <w:rsid w:val="00F769A9"/>
    <w:rsid w:val="00F77556"/>
    <w:rsid w:val="00F83915"/>
    <w:rsid w:val="00F8405E"/>
    <w:rsid w:val="00F93E0C"/>
    <w:rsid w:val="00F94C5D"/>
    <w:rsid w:val="00F96999"/>
    <w:rsid w:val="00FA1C6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858">
      <w:bodyDiv w:val="1"/>
      <w:marLeft w:val="0"/>
      <w:marRight w:val="0"/>
      <w:marTop w:val="0"/>
      <w:marBottom w:val="0"/>
      <w:divBdr>
        <w:top w:val="none" w:sz="0" w:space="0" w:color="auto"/>
        <w:left w:val="none" w:sz="0" w:space="0" w:color="auto"/>
        <w:bottom w:val="none" w:sz="0" w:space="0" w:color="auto"/>
        <w:right w:val="none" w:sz="0" w:space="0" w:color="auto"/>
      </w:divBdr>
      <w:divsChild>
        <w:div w:id="1192303351">
          <w:marLeft w:val="0"/>
          <w:marRight w:val="0"/>
          <w:marTop w:val="0"/>
          <w:marBottom w:val="0"/>
          <w:divBdr>
            <w:top w:val="none" w:sz="0" w:space="0" w:color="auto"/>
            <w:left w:val="none" w:sz="0" w:space="0" w:color="auto"/>
            <w:bottom w:val="none" w:sz="0" w:space="0" w:color="auto"/>
            <w:right w:val="none" w:sz="0" w:space="0" w:color="auto"/>
          </w:divBdr>
          <w:divsChild>
            <w:div w:id="1980265532">
              <w:marLeft w:val="750"/>
              <w:marRight w:val="0"/>
              <w:marTop w:val="0"/>
              <w:marBottom w:val="0"/>
              <w:divBdr>
                <w:top w:val="none" w:sz="0" w:space="0" w:color="auto"/>
                <w:left w:val="none" w:sz="0" w:space="0" w:color="auto"/>
                <w:bottom w:val="none" w:sz="0" w:space="0" w:color="auto"/>
                <w:right w:val="none" w:sz="0" w:space="0" w:color="auto"/>
              </w:divBdr>
              <w:divsChild>
                <w:div w:id="1443719388">
                  <w:marLeft w:val="0"/>
                  <w:marRight w:val="0"/>
                  <w:marTop w:val="0"/>
                  <w:marBottom w:val="0"/>
                  <w:divBdr>
                    <w:top w:val="none" w:sz="0" w:space="0" w:color="auto"/>
                    <w:left w:val="none" w:sz="0" w:space="0" w:color="auto"/>
                    <w:bottom w:val="none" w:sz="0" w:space="0" w:color="auto"/>
                    <w:right w:val="none" w:sz="0" w:space="0" w:color="auto"/>
                  </w:divBdr>
                  <w:divsChild>
                    <w:div w:id="1784491210">
                      <w:marLeft w:val="0"/>
                      <w:marRight w:val="0"/>
                      <w:marTop w:val="0"/>
                      <w:marBottom w:val="0"/>
                      <w:divBdr>
                        <w:top w:val="none" w:sz="0" w:space="0" w:color="auto"/>
                        <w:left w:val="none" w:sz="0" w:space="0" w:color="auto"/>
                        <w:bottom w:val="none" w:sz="0" w:space="0" w:color="auto"/>
                        <w:right w:val="none" w:sz="0" w:space="0" w:color="auto"/>
                      </w:divBdr>
                      <w:divsChild>
                        <w:div w:id="703823123">
                          <w:marLeft w:val="0"/>
                          <w:marRight w:val="0"/>
                          <w:marTop w:val="0"/>
                          <w:marBottom w:val="0"/>
                          <w:divBdr>
                            <w:top w:val="none" w:sz="0" w:space="0" w:color="auto"/>
                            <w:left w:val="none" w:sz="0" w:space="0" w:color="auto"/>
                            <w:bottom w:val="none" w:sz="0" w:space="0" w:color="auto"/>
                            <w:right w:val="none" w:sz="0" w:space="0" w:color="auto"/>
                          </w:divBdr>
                          <w:divsChild>
                            <w:div w:id="2021739533">
                              <w:marLeft w:val="0"/>
                              <w:marRight w:val="0"/>
                              <w:marTop w:val="0"/>
                              <w:marBottom w:val="0"/>
                              <w:divBdr>
                                <w:top w:val="none" w:sz="0" w:space="0" w:color="auto"/>
                                <w:left w:val="none" w:sz="0" w:space="0" w:color="auto"/>
                                <w:bottom w:val="none" w:sz="0" w:space="0" w:color="auto"/>
                                <w:right w:val="none" w:sz="0" w:space="0" w:color="auto"/>
                              </w:divBdr>
                              <w:divsChild>
                                <w:div w:id="1984888968">
                                  <w:marLeft w:val="0"/>
                                  <w:marRight w:val="0"/>
                                  <w:marTop w:val="0"/>
                                  <w:marBottom w:val="0"/>
                                  <w:divBdr>
                                    <w:top w:val="none" w:sz="0" w:space="0" w:color="auto"/>
                                    <w:left w:val="none" w:sz="0" w:space="0" w:color="auto"/>
                                    <w:bottom w:val="none" w:sz="0" w:space="0" w:color="auto"/>
                                    <w:right w:val="none" w:sz="0" w:space="0" w:color="auto"/>
                                  </w:divBdr>
                                  <w:divsChild>
                                    <w:div w:id="430703265">
                                      <w:marLeft w:val="0"/>
                                      <w:marRight w:val="0"/>
                                      <w:marTop w:val="0"/>
                                      <w:marBottom w:val="0"/>
                                      <w:divBdr>
                                        <w:top w:val="none" w:sz="0" w:space="0" w:color="auto"/>
                                        <w:left w:val="none" w:sz="0" w:space="0" w:color="auto"/>
                                        <w:bottom w:val="none" w:sz="0" w:space="0" w:color="auto"/>
                                        <w:right w:val="none" w:sz="0" w:space="0" w:color="auto"/>
                                      </w:divBdr>
                                      <w:divsChild>
                                        <w:div w:id="156460507">
                                          <w:marLeft w:val="0"/>
                                          <w:marRight w:val="0"/>
                                          <w:marTop w:val="0"/>
                                          <w:marBottom w:val="0"/>
                                          <w:divBdr>
                                            <w:top w:val="none" w:sz="0" w:space="0" w:color="auto"/>
                                            <w:left w:val="none" w:sz="0" w:space="0" w:color="auto"/>
                                            <w:bottom w:val="none" w:sz="0" w:space="0" w:color="auto"/>
                                            <w:right w:val="none" w:sz="0" w:space="0" w:color="auto"/>
                                          </w:divBdr>
                                          <w:divsChild>
                                            <w:div w:id="1838375666">
                                              <w:marLeft w:val="0"/>
                                              <w:marRight w:val="0"/>
                                              <w:marTop w:val="0"/>
                                              <w:marBottom w:val="0"/>
                                              <w:divBdr>
                                                <w:top w:val="none" w:sz="0" w:space="0" w:color="auto"/>
                                                <w:left w:val="none" w:sz="0" w:space="0" w:color="auto"/>
                                                <w:bottom w:val="none" w:sz="0" w:space="0" w:color="auto"/>
                                                <w:right w:val="none" w:sz="0" w:space="0" w:color="auto"/>
                                              </w:divBdr>
                                              <w:divsChild>
                                                <w:div w:id="562984174">
                                                  <w:marLeft w:val="0"/>
                                                  <w:marRight w:val="0"/>
                                                  <w:marTop w:val="0"/>
                                                  <w:marBottom w:val="0"/>
                                                  <w:divBdr>
                                                    <w:top w:val="none" w:sz="0" w:space="0" w:color="auto"/>
                                                    <w:left w:val="none" w:sz="0" w:space="0" w:color="auto"/>
                                                    <w:bottom w:val="none" w:sz="0" w:space="0" w:color="auto"/>
                                                    <w:right w:val="none" w:sz="0" w:space="0" w:color="auto"/>
                                                  </w:divBdr>
                                                  <w:divsChild>
                                                    <w:div w:id="13495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6138">
                                          <w:marLeft w:val="0"/>
                                          <w:marRight w:val="0"/>
                                          <w:marTop w:val="0"/>
                                          <w:marBottom w:val="0"/>
                                          <w:divBdr>
                                            <w:top w:val="none" w:sz="0" w:space="0" w:color="auto"/>
                                            <w:left w:val="none" w:sz="0" w:space="0" w:color="auto"/>
                                            <w:bottom w:val="none" w:sz="0" w:space="0" w:color="auto"/>
                                            <w:right w:val="none" w:sz="0" w:space="0" w:color="auto"/>
                                          </w:divBdr>
                                          <w:divsChild>
                                            <w:div w:id="64111971">
                                              <w:marLeft w:val="0"/>
                                              <w:marRight w:val="0"/>
                                              <w:marTop w:val="0"/>
                                              <w:marBottom w:val="0"/>
                                              <w:divBdr>
                                                <w:top w:val="none" w:sz="0" w:space="0" w:color="auto"/>
                                                <w:left w:val="none" w:sz="0" w:space="0" w:color="auto"/>
                                                <w:bottom w:val="none" w:sz="0" w:space="0" w:color="auto"/>
                                                <w:right w:val="none" w:sz="0" w:space="0" w:color="auto"/>
                                              </w:divBdr>
                                              <w:divsChild>
                                                <w:div w:id="47461446">
                                                  <w:marLeft w:val="0"/>
                                                  <w:marRight w:val="0"/>
                                                  <w:marTop w:val="0"/>
                                                  <w:marBottom w:val="0"/>
                                                  <w:divBdr>
                                                    <w:top w:val="none" w:sz="0" w:space="0" w:color="auto"/>
                                                    <w:left w:val="none" w:sz="0" w:space="0" w:color="auto"/>
                                                    <w:bottom w:val="none" w:sz="0" w:space="0" w:color="auto"/>
                                                    <w:right w:val="none" w:sz="0" w:space="0" w:color="auto"/>
                                                  </w:divBdr>
                                                  <w:divsChild>
                                                    <w:div w:id="1861160274">
                                                      <w:marLeft w:val="0"/>
                                                      <w:marRight w:val="0"/>
                                                      <w:marTop w:val="0"/>
                                                      <w:marBottom w:val="0"/>
                                                      <w:divBdr>
                                                        <w:top w:val="none" w:sz="0" w:space="0" w:color="auto"/>
                                                        <w:left w:val="none" w:sz="0" w:space="0" w:color="auto"/>
                                                        <w:bottom w:val="none" w:sz="0" w:space="0" w:color="auto"/>
                                                        <w:right w:val="none" w:sz="0" w:space="0" w:color="auto"/>
                                                      </w:divBdr>
                                                      <w:divsChild>
                                                        <w:div w:id="606351609">
                                                          <w:marLeft w:val="105"/>
                                                          <w:marRight w:val="105"/>
                                                          <w:marTop w:val="90"/>
                                                          <w:marBottom w:val="150"/>
                                                          <w:divBdr>
                                                            <w:top w:val="none" w:sz="0" w:space="0" w:color="auto"/>
                                                            <w:left w:val="none" w:sz="0" w:space="0" w:color="auto"/>
                                                            <w:bottom w:val="none" w:sz="0" w:space="0" w:color="auto"/>
                                                            <w:right w:val="none" w:sz="0" w:space="0" w:color="auto"/>
                                                          </w:divBdr>
                                                        </w:div>
                                                        <w:div w:id="1664578108">
                                                          <w:marLeft w:val="105"/>
                                                          <w:marRight w:val="105"/>
                                                          <w:marTop w:val="90"/>
                                                          <w:marBottom w:val="150"/>
                                                          <w:divBdr>
                                                            <w:top w:val="none" w:sz="0" w:space="0" w:color="auto"/>
                                                            <w:left w:val="none" w:sz="0" w:space="0" w:color="auto"/>
                                                            <w:bottom w:val="none" w:sz="0" w:space="0" w:color="auto"/>
                                                            <w:right w:val="none" w:sz="0" w:space="0" w:color="auto"/>
                                                          </w:divBdr>
                                                        </w:div>
                                                        <w:div w:id="166987733">
                                                          <w:marLeft w:val="105"/>
                                                          <w:marRight w:val="105"/>
                                                          <w:marTop w:val="90"/>
                                                          <w:marBottom w:val="150"/>
                                                          <w:divBdr>
                                                            <w:top w:val="none" w:sz="0" w:space="0" w:color="auto"/>
                                                            <w:left w:val="none" w:sz="0" w:space="0" w:color="auto"/>
                                                            <w:bottom w:val="none" w:sz="0" w:space="0" w:color="auto"/>
                                                            <w:right w:val="none" w:sz="0" w:space="0" w:color="auto"/>
                                                          </w:divBdr>
                                                        </w:div>
                                                        <w:div w:id="1948544104">
                                                          <w:marLeft w:val="105"/>
                                                          <w:marRight w:val="105"/>
                                                          <w:marTop w:val="90"/>
                                                          <w:marBottom w:val="150"/>
                                                          <w:divBdr>
                                                            <w:top w:val="none" w:sz="0" w:space="0" w:color="auto"/>
                                                            <w:left w:val="none" w:sz="0" w:space="0" w:color="auto"/>
                                                            <w:bottom w:val="none" w:sz="0" w:space="0" w:color="auto"/>
                                                            <w:right w:val="none" w:sz="0" w:space="0" w:color="auto"/>
                                                          </w:divBdr>
                                                        </w:div>
                                                        <w:div w:id="1986009347">
                                                          <w:marLeft w:val="105"/>
                                                          <w:marRight w:val="105"/>
                                                          <w:marTop w:val="90"/>
                                                          <w:marBottom w:val="150"/>
                                                          <w:divBdr>
                                                            <w:top w:val="none" w:sz="0" w:space="0" w:color="auto"/>
                                                            <w:left w:val="none" w:sz="0" w:space="0" w:color="auto"/>
                                                            <w:bottom w:val="none" w:sz="0" w:space="0" w:color="auto"/>
                                                            <w:right w:val="none" w:sz="0" w:space="0" w:color="auto"/>
                                                          </w:divBdr>
                                                        </w:div>
                                                        <w:div w:id="1122862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315602">
          <w:marLeft w:val="0"/>
          <w:marRight w:val="0"/>
          <w:marTop w:val="0"/>
          <w:marBottom w:val="0"/>
          <w:divBdr>
            <w:top w:val="none" w:sz="0" w:space="0" w:color="auto"/>
            <w:left w:val="none" w:sz="0" w:space="0" w:color="auto"/>
            <w:bottom w:val="none" w:sz="0" w:space="0" w:color="auto"/>
            <w:right w:val="none" w:sz="0" w:space="0" w:color="auto"/>
          </w:divBdr>
          <w:divsChild>
            <w:div w:id="1101561006">
              <w:marLeft w:val="750"/>
              <w:marRight w:val="0"/>
              <w:marTop w:val="0"/>
              <w:marBottom w:val="0"/>
              <w:divBdr>
                <w:top w:val="none" w:sz="0" w:space="0" w:color="auto"/>
                <w:left w:val="none" w:sz="0" w:space="0" w:color="auto"/>
                <w:bottom w:val="none" w:sz="0" w:space="0" w:color="auto"/>
                <w:right w:val="none" w:sz="0" w:space="0" w:color="auto"/>
              </w:divBdr>
              <w:divsChild>
                <w:div w:id="203374288">
                  <w:marLeft w:val="0"/>
                  <w:marRight w:val="0"/>
                  <w:marTop w:val="0"/>
                  <w:marBottom w:val="0"/>
                  <w:divBdr>
                    <w:top w:val="none" w:sz="0" w:space="0" w:color="auto"/>
                    <w:left w:val="none" w:sz="0" w:space="0" w:color="auto"/>
                    <w:bottom w:val="none" w:sz="0" w:space="0" w:color="auto"/>
                    <w:right w:val="none" w:sz="0" w:space="0" w:color="auto"/>
                  </w:divBdr>
                  <w:divsChild>
                    <w:div w:id="1354724223">
                      <w:marLeft w:val="0"/>
                      <w:marRight w:val="0"/>
                      <w:marTop w:val="0"/>
                      <w:marBottom w:val="0"/>
                      <w:divBdr>
                        <w:top w:val="none" w:sz="0" w:space="0" w:color="auto"/>
                        <w:left w:val="none" w:sz="0" w:space="0" w:color="auto"/>
                        <w:bottom w:val="none" w:sz="0" w:space="0" w:color="auto"/>
                        <w:right w:val="none" w:sz="0" w:space="0" w:color="auto"/>
                      </w:divBdr>
                      <w:divsChild>
                        <w:div w:id="1657102021">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535656602">
                                  <w:marLeft w:val="0"/>
                                  <w:marRight w:val="0"/>
                                  <w:marTop w:val="0"/>
                                  <w:marBottom w:val="0"/>
                                  <w:divBdr>
                                    <w:top w:val="none" w:sz="0" w:space="0" w:color="auto"/>
                                    <w:left w:val="none" w:sz="0" w:space="0" w:color="auto"/>
                                    <w:bottom w:val="none" w:sz="0" w:space="0" w:color="auto"/>
                                    <w:right w:val="none" w:sz="0" w:space="0" w:color="auto"/>
                                  </w:divBdr>
                                  <w:divsChild>
                                    <w:div w:id="102266584">
                                      <w:marLeft w:val="0"/>
                                      <w:marRight w:val="0"/>
                                      <w:marTop w:val="0"/>
                                      <w:marBottom w:val="0"/>
                                      <w:divBdr>
                                        <w:top w:val="none" w:sz="0" w:space="0" w:color="auto"/>
                                        <w:left w:val="none" w:sz="0" w:space="0" w:color="auto"/>
                                        <w:bottom w:val="none" w:sz="0" w:space="0" w:color="auto"/>
                                        <w:right w:val="none" w:sz="0" w:space="0" w:color="auto"/>
                                      </w:divBdr>
                                      <w:divsChild>
                                        <w:div w:id="1480077742">
                                          <w:marLeft w:val="0"/>
                                          <w:marRight w:val="0"/>
                                          <w:marTop w:val="0"/>
                                          <w:marBottom w:val="0"/>
                                          <w:divBdr>
                                            <w:top w:val="none" w:sz="0" w:space="0" w:color="auto"/>
                                            <w:left w:val="none" w:sz="0" w:space="0" w:color="auto"/>
                                            <w:bottom w:val="none" w:sz="0" w:space="0" w:color="auto"/>
                                            <w:right w:val="none" w:sz="0" w:space="0" w:color="auto"/>
                                          </w:divBdr>
                                          <w:divsChild>
                                            <w:div w:id="1423405310">
                                              <w:marLeft w:val="0"/>
                                              <w:marRight w:val="0"/>
                                              <w:marTop w:val="0"/>
                                              <w:marBottom w:val="0"/>
                                              <w:divBdr>
                                                <w:top w:val="none" w:sz="0" w:space="0" w:color="auto"/>
                                                <w:left w:val="none" w:sz="0" w:space="0" w:color="auto"/>
                                                <w:bottom w:val="none" w:sz="0" w:space="0" w:color="auto"/>
                                                <w:right w:val="none" w:sz="0" w:space="0" w:color="auto"/>
                                              </w:divBdr>
                                              <w:divsChild>
                                                <w:div w:id="583343184">
                                                  <w:marLeft w:val="0"/>
                                                  <w:marRight w:val="0"/>
                                                  <w:marTop w:val="0"/>
                                                  <w:marBottom w:val="0"/>
                                                  <w:divBdr>
                                                    <w:top w:val="none" w:sz="0" w:space="0" w:color="auto"/>
                                                    <w:left w:val="none" w:sz="0" w:space="0" w:color="auto"/>
                                                    <w:bottom w:val="none" w:sz="0" w:space="0" w:color="auto"/>
                                                    <w:right w:val="none" w:sz="0" w:space="0" w:color="auto"/>
                                                  </w:divBdr>
                                                  <w:divsChild>
                                                    <w:div w:id="608464377">
                                                      <w:marLeft w:val="0"/>
                                                      <w:marRight w:val="0"/>
                                                      <w:marTop w:val="0"/>
                                                      <w:marBottom w:val="0"/>
                                                      <w:divBdr>
                                                        <w:top w:val="none" w:sz="0" w:space="0" w:color="auto"/>
                                                        <w:left w:val="none" w:sz="0" w:space="0" w:color="auto"/>
                                                        <w:bottom w:val="none" w:sz="0" w:space="0" w:color="auto"/>
                                                        <w:right w:val="none" w:sz="0" w:space="0" w:color="auto"/>
                                                      </w:divBdr>
                                                      <w:divsChild>
                                                        <w:div w:id="330766283">
                                                          <w:marLeft w:val="0"/>
                                                          <w:marRight w:val="0"/>
                                                          <w:marTop w:val="0"/>
                                                          <w:marBottom w:val="0"/>
                                                          <w:divBdr>
                                                            <w:top w:val="none" w:sz="0" w:space="0" w:color="auto"/>
                                                            <w:left w:val="none" w:sz="0" w:space="0" w:color="auto"/>
                                                            <w:bottom w:val="none" w:sz="0" w:space="0" w:color="auto"/>
                                                            <w:right w:val="none" w:sz="0" w:space="0" w:color="auto"/>
                                                          </w:divBdr>
                                                        </w:div>
                                                        <w:div w:id="17430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cp:lastModifiedBy>
  <cp:revision>22</cp:revision>
  <cp:lastPrinted>2026-04-10T09:43:00Z</cp:lastPrinted>
  <dcterms:created xsi:type="dcterms:W3CDTF">2026-03-12T09:27:00Z</dcterms:created>
  <dcterms:modified xsi:type="dcterms:W3CDTF">2026-04-10T09:43:00Z</dcterms:modified>
</cp:coreProperties>
</file>