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23BDB05A"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7D2065">
        <w:rPr>
          <w:rFonts w:ascii="Times New Roman" w:hAnsi="Times New Roman"/>
          <w:b/>
          <w:color w:val="EE0000"/>
          <w:sz w:val="28"/>
          <w:szCs w:val="28"/>
        </w:rPr>
        <w:t>1</w:t>
      </w:r>
    </w:p>
    <w:p w14:paraId="538F7F80" w14:textId="24BCB8C1"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7D2065">
        <w:rPr>
          <w:rFonts w:ascii="Times New Roman" w:hAnsi="Times New Roman"/>
          <w:b/>
          <w:i/>
          <w:color w:val="0000FF"/>
          <w:sz w:val="28"/>
          <w:szCs w:val="28"/>
        </w:rPr>
        <w:t>26</w:t>
      </w:r>
      <w:r w:rsidR="009C491E">
        <w:rPr>
          <w:rFonts w:ascii="Times New Roman" w:hAnsi="Times New Roman"/>
          <w:b/>
          <w:i/>
          <w:color w:val="0000FF"/>
          <w:sz w:val="28"/>
          <w:szCs w:val="28"/>
        </w:rPr>
        <w:t>/01</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7D2065">
        <w:rPr>
          <w:rFonts w:ascii="Times New Roman" w:hAnsi="Times New Roman"/>
          <w:b/>
          <w:i/>
          <w:color w:val="0000FF"/>
          <w:sz w:val="28"/>
          <w:szCs w:val="28"/>
        </w:rPr>
        <w:t>01</w:t>
      </w:r>
      <w:r w:rsidR="00FE2CBF">
        <w:rPr>
          <w:rFonts w:ascii="Times New Roman" w:hAnsi="Times New Roman"/>
          <w:b/>
          <w:i/>
          <w:color w:val="0000FF"/>
          <w:sz w:val="28"/>
          <w:szCs w:val="28"/>
        </w:rPr>
        <w:t>/</w:t>
      </w:r>
      <w:r w:rsidR="000877EA">
        <w:rPr>
          <w:rFonts w:ascii="Times New Roman" w:hAnsi="Times New Roman"/>
          <w:b/>
          <w:i/>
          <w:color w:val="0000FF"/>
          <w:sz w:val="28"/>
          <w:szCs w:val="28"/>
        </w:rPr>
        <w:t>0</w:t>
      </w:r>
      <w:r w:rsidR="007D2065">
        <w:rPr>
          <w:rFonts w:ascii="Times New Roman" w:hAnsi="Times New Roman"/>
          <w:b/>
          <w:i/>
          <w:color w:val="0000FF"/>
          <w:sz w:val="28"/>
          <w:szCs w:val="28"/>
        </w:rPr>
        <w:t>2</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39B9400A"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7D2065">
              <w:rPr>
                <w:rFonts w:ascii="Times New Roman" w:hAnsi="Times New Roman"/>
                <w:sz w:val="28"/>
                <w:szCs w:val="28"/>
              </w:rPr>
              <w:t>26</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12FA0169" w14:textId="77777777" w:rsidR="007D2065" w:rsidRPr="0087642F" w:rsidRDefault="008C7C80" w:rsidP="00726B11">
            <w:pPr>
              <w:spacing w:before="120"/>
              <w:jc w:val="both"/>
              <w:rPr>
                <w:rFonts w:ascii="Times New Roman" w:hAnsi="Times New Roman"/>
                <w:iCs/>
                <w:color w:val="EE0000"/>
                <w:sz w:val="28"/>
                <w:szCs w:val="28"/>
              </w:rPr>
            </w:pPr>
            <w:r w:rsidRPr="0087642F">
              <w:rPr>
                <w:rFonts w:ascii="Times New Roman" w:hAnsi="Times New Roman"/>
                <w:iCs/>
                <w:color w:val="EE0000"/>
                <w:sz w:val="28"/>
                <w:szCs w:val="28"/>
              </w:rPr>
              <w:t>-</w:t>
            </w:r>
            <w:r w:rsidR="00473B04" w:rsidRPr="0087642F">
              <w:rPr>
                <w:rFonts w:ascii="Times New Roman" w:hAnsi="Times New Roman"/>
                <w:iCs/>
                <w:color w:val="EE0000"/>
                <w:sz w:val="28"/>
                <w:szCs w:val="28"/>
              </w:rPr>
              <w:t xml:space="preserve"> </w:t>
            </w:r>
            <w:r w:rsidR="007D2065" w:rsidRPr="0087642F">
              <w:rPr>
                <w:rFonts w:ascii="Times New Roman" w:hAnsi="Times New Roman"/>
                <w:iCs/>
                <w:color w:val="EE0000"/>
                <w:sz w:val="28"/>
                <w:szCs w:val="28"/>
              </w:rPr>
              <w:t xml:space="preserve">Tiết 1 học theo TKB tiết 2, tương tự tiếp theo tiết 2, 3, 4. </w:t>
            </w:r>
          </w:p>
          <w:p w14:paraId="297C1800" w14:textId="5E0C6522" w:rsidR="007D2065" w:rsidRDefault="007D2065" w:rsidP="00726B11">
            <w:pPr>
              <w:spacing w:before="120"/>
              <w:jc w:val="both"/>
              <w:rPr>
                <w:rFonts w:ascii="Times New Roman" w:hAnsi="Times New Roman"/>
                <w:iCs/>
                <w:sz w:val="28"/>
                <w:szCs w:val="28"/>
              </w:rPr>
            </w:pPr>
            <w:r>
              <w:rPr>
                <w:rFonts w:ascii="Times New Roman" w:hAnsi="Times New Roman"/>
                <w:iCs/>
                <w:sz w:val="28"/>
                <w:szCs w:val="28"/>
              </w:rPr>
              <w:t>- Tiết 5: Tất cả GVCN tham gia.</w:t>
            </w:r>
          </w:p>
          <w:p w14:paraId="194D4F16" w14:textId="1C90AC7C" w:rsidR="00473B04" w:rsidRDefault="007D2065" w:rsidP="00726B11">
            <w:pPr>
              <w:spacing w:before="120"/>
              <w:jc w:val="both"/>
              <w:rPr>
                <w:rFonts w:ascii="Times New Roman" w:hAnsi="Times New Roman"/>
                <w:iCs/>
                <w:sz w:val="28"/>
                <w:szCs w:val="28"/>
              </w:rPr>
            </w:pPr>
            <w:r>
              <w:rPr>
                <w:rFonts w:ascii="Times New Roman" w:hAnsi="Times New Roman"/>
                <w:iCs/>
                <w:sz w:val="28"/>
                <w:szCs w:val="28"/>
              </w:rPr>
              <w:t>+ Khối 10 và 11: Sinh hoạt dưới cờ trực tuyến.</w:t>
            </w:r>
          </w:p>
          <w:p w14:paraId="04E4A381" w14:textId="5A564E62" w:rsidR="007D2065" w:rsidRDefault="007D2065" w:rsidP="00726B11">
            <w:pPr>
              <w:spacing w:before="120"/>
              <w:jc w:val="both"/>
              <w:rPr>
                <w:rFonts w:ascii="Times New Roman" w:hAnsi="Times New Roman"/>
                <w:iCs/>
                <w:sz w:val="28"/>
                <w:szCs w:val="28"/>
              </w:rPr>
            </w:pPr>
            <w:r>
              <w:rPr>
                <w:rFonts w:ascii="Times New Roman" w:hAnsi="Times New Roman"/>
                <w:iCs/>
                <w:sz w:val="28"/>
                <w:szCs w:val="28"/>
              </w:rPr>
              <w:t>+ Khối 12: Tập trung về Hội trường tầng 3 để dự Chương trình hướng nghiệp – Tuyển sinh năm 2026. (</w:t>
            </w:r>
            <w:r w:rsidRPr="007D2065">
              <w:rPr>
                <w:rFonts w:ascii="Times New Roman" w:hAnsi="Times New Roman"/>
                <w:i/>
                <w:sz w:val="28"/>
                <w:szCs w:val="28"/>
              </w:rPr>
              <w:t>thầy Hà PHT chủ trì</w:t>
            </w:r>
            <w:r>
              <w:rPr>
                <w:rFonts w:ascii="Times New Roman" w:hAnsi="Times New Roman"/>
                <w:iCs/>
                <w:sz w:val="28"/>
                <w:szCs w:val="28"/>
              </w:rPr>
              <w:t>)</w:t>
            </w:r>
          </w:p>
          <w:p w14:paraId="3C3F6416" w14:textId="59D67E49" w:rsidR="008C7C80" w:rsidRPr="000877EA" w:rsidRDefault="008C7C80" w:rsidP="00726B11">
            <w:pPr>
              <w:spacing w:before="120"/>
              <w:jc w:val="both"/>
              <w:rPr>
                <w:rFonts w:ascii="Times New Roman" w:hAnsi="Times New Roman"/>
                <w:iCs/>
                <w:sz w:val="28"/>
                <w:szCs w:val="28"/>
              </w:rPr>
            </w:pPr>
            <w:r>
              <w:rPr>
                <w:rFonts w:ascii="Times New Roman" w:hAnsi="Times New Roman"/>
                <w:iCs/>
                <w:sz w:val="28"/>
                <w:szCs w:val="28"/>
              </w:rPr>
              <w:t xml:space="preserve">- </w:t>
            </w:r>
            <w:r w:rsidR="007D2065">
              <w:rPr>
                <w:rFonts w:ascii="Times New Roman" w:hAnsi="Times New Roman"/>
                <w:iCs/>
                <w:sz w:val="28"/>
                <w:szCs w:val="28"/>
              </w:rPr>
              <w:t xml:space="preserve">Buổi chiều: </w:t>
            </w:r>
            <w:r>
              <w:rPr>
                <w:rFonts w:ascii="Times New Roman" w:hAnsi="Times New Roman"/>
                <w:iCs/>
                <w:sz w:val="28"/>
                <w:szCs w:val="28"/>
              </w:rPr>
              <w:t>Bồi dưỡng HSG</w:t>
            </w:r>
            <w:r w:rsidR="0087642F">
              <w:rPr>
                <w:rFonts w:ascii="Times New Roman" w:hAnsi="Times New Roman"/>
                <w:iCs/>
                <w:sz w:val="28"/>
                <w:szCs w:val="28"/>
              </w:rPr>
              <w:t xml:space="preserve"> K10, 11.</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0877EA" w:rsidRPr="00CD40B4" w14:paraId="1CE41F9F" w14:textId="77777777" w:rsidTr="00F412B8">
        <w:trPr>
          <w:jc w:val="center"/>
        </w:trPr>
        <w:tc>
          <w:tcPr>
            <w:tcW w:w="1679" w:type="dxa"/>
            <w:vAlign w:val="center"/>
          </w:tcPr>
          <w:p w14:paraId="2788F9A7" w14:textId="63D1D012"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8C7C80">
              <w:rPr>
                <w:rFonts w:ascii="Times New Roman" w:hAnsi="Times New Roman"/>
                <w:sz w:val="28"/>
                <w:szCs w:val="28"/>
              </w:rPr>
              <w:t>2</w:t>
            </w:r>
            <w:r w:rsidR="007D2065">
              <w:rPr>
                <w:rFonts w:ascii="Times New Roman" w:hAnsi="Times New Roman"/>
                <w:sz w:val="28"/>
                <w:szCs w:val="28"/>
              </w:rPr>
              <w:t>7</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735BCE7" w14:textId="157A2BB2" w:rsidR="000877EA" w:rsidRPr="000877EA" w:rsidRDefault="000877EA" w:rsidP="0087004D">
            <w:pPr>
              <w:spacing w:before="120" w:after="120"/>
              <w:jc w:val="both"/>
              <w:rPr>
                <w:rFonts w:ascii="Times New Roman" w:hAnsi="Times New Roman"/>
                <w:sz w:val="28"/>
                <w:szCs w:val="28"/>
              </w:rPr>
            </w:pPr>
          </w:p>
        </w:tc>
        <w:tc>
          <w:tcPr>
            <w:tcW w:w="1594" w:type="dxa"/>
            <w:vAlign w:val="center"/>
          </w:tcPr>
          <w:p w14:paraId="339CAEA1" w14:textId="31102115" w:rsidR="000877EA" w:rsidRPr="00CD40B4" w:rsidRDefault="000877EA"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0877EA" w:rsidRPr="00CD40B4" w14:paraId="547BB3BB" w14:textId="77777777" w:rsidTr="00F412B8">
        <w:trPr>
          <w:jc w:val="center"/>
        </w:trPr>
        <w:tc>
          <w:tcPr>
            <w:tcW w:w="1679" w:type="dxa"/>
            <w:vAlign w:val="center"/>
          </w:tcPr>
          <w:p w14:paraId="769DD506" w14:textId="3928351F"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8C7C80">
              <w:rPr>
                <w:rFonts w:ascii="Times New Roman" w:hAnsi="Times New Roman"/>
                <w:sz w:val="28"/>
                <w:szCs w:val="28"/>
              </w:rPr>
              <w:t>2</w:t>
            </w:r>
            <w:r w:rsidR="007D2065">
              <w:rPr>
                <w:rFonts w:ascii="Times New Roman" w:hAnsi="Times New Roman"/>
                <w:sz w:val="28"/>
                <w:szCs w:val="28"/>
              </w:rPr>
              <w:t>8</w:t>
            </w:r>
            <w:r w:rsidR="009C491E">
              <w:rPr>
                <w:rFonts w:ascii="Times New Roman" w:hAnsi="Times New Roman"/>
                <w:sz w:val="28"/>
                <w:szCs w:val="28"/>
              </w:rPr>
              <w:t>/01</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62415EF3" w14:textId="5D9DF962" w:rsidR="009B713D" w:rsidRDefault="009B713D" w:rsidP="006269C0">
            <w:pPr>
              <w:spacing w:before="120" w:after="120"/>
              <w:jc w:val="both"/>
              <w:rPr>
                <w:rFonts w:ascii="Times New Roman" w:hAnsi="Times New Roman"/>
                <w:iCs/>
                <w:sz w:val="28"/>
                <w:szCs w:val="28"/>
              </w:rPr>
            </w:pPr>
            <w:r>
              <w:rPr>
                <w:rFonts w:ascii="Times New Roman" w:hAnsi="Times New Roman"/>
                <w:iCs/>
                <w:sz w:val="28"/>
                <w:szCs w:val="28"/>
              </w:rPr>
              <w:t>- TTCM nộp Danh sách HS đăng ký KS chọn đội tuyển thi HSG cấp tỉnh THPT</w:t>
            </w:r>
          </w:p>
          <w:p w14:paraId="20024536" w14:textId="7843F600" w:rsidR="006269C0" w:rsidRPr="006269C0" w:rsidRDefault="0087642F" w:rsidP="006269C0">
            <w:pPr>
              <w:spacing w:before="120" w:after="120"/>
              <w:jc w:val="both"/>
              <w:rPr>
                <w:rFonts w:ascii="Times New Roman" w:hAnsi="Times New Roman"/>
                <w:iCs/>
                <w:sz w:val="28"/>
                <w:szCs w:val="28"/>
              </w:rPr>
            </w:pPr>
            <w:r>
              <w:rPr>
                <w:rFonts w:ascii="Times New Roman" w:hAnsi="Times New Roman"/>
                <w:iCs/>
                <w:sz w:val="28"/>
                <w:szCs w:val="28"/>
              </w:rPr>
              <w:t>- Buổi chiều: Bồi dưỡng HSG K10, 11.</w:t>
            </w:r>
          </w:p>
        </w:tc>
        <w:tc>
          <w:tcPr>
            <w:tcW w:w="1594" w:type="dxa"/>
            <w:vAlign w:val="center"/>
          </w:tcPr>
          <w:p w14:paraId="1225F02D" w14:textId="77777777"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9C491E" w:rsidRPr="00CD40B4" w14:paraId="068A3023" w14:textId="77777777" w:rsidTr="00F412B8">
        <w:trPr>
          <w:jc w:val="center"/>
        </w:trPr>
        <w:tc>
          <w:tcPr>
            <w:tcW w:w="1679" w:type="dxa"/>
            <w:vAlign w:val="center"/>
          </w:tcPr>
          <w:p w14:paraId="28AAEE6B" w14:textId="21D94691"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sidR="008C7C80">
              <w:rPr>
                <w:rFonts w:ascii="Times New Roman" w:hAnsi="Times New Roman"/>
                <w:sz w:val="28"/>
                <w:szCs w:val="28"/>
              </w:rPr>
              <w:t>2</w:t>
            </w:r>
            <w:r w:rsidR="007D2065">
              <w:rPr>
                <w:rFonts w:ascii="Times New Roman" w:hAnsi="Times New Roman"/>
                <w:sz w:val="28"/>
                <w:szCs w:val="28"/>
              </w:rPr>
              <w:t>9</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6C2C1D2E" w14:textId="3457C89E" w:rsidR="006269C0" w:rsidRPr="00E6357C" w:rsidRDefault="00F544FC" w:rsidP="00EF0F5D">
            <w:pPr>
              <w:spacing w:before="120" w:after="120"/>
              <w:jc w:val="both"/>
              <w:rPr>
                <w:rFonts w:ascii="Times New Roman" w:hAnsi="Times New Roman"/>
                <w:color w:val="000000" w:themeColor="text1"/>
                <w:sz w:val="28"/>
                <w:szCs w:val="28"/>
              </w:rPr>
            </w:pPr>
            <w:r>
              <w:rPr>
                <w:rFonts w:ascii="Times New Roman" w:hAnsi="Times New Roman"/>
                <w:iCs/>
                <w:sz w:val="28"/>
                <w:szCs w:val="28"/>
              </w:rPr>
              <w:t xml:space="preserve">- </w:t>
            </w:r>
            <w:r w:rsidR="00EF0F5D">
              <w:rPr>
                <w:rFonts w:ascii="Times New Roman" w:hAnsi="Times New Roman"/>
                <w:iCs/>
                <w:sz w:val="28"/>
                <w:szCs w:val="28"/>
              </w:rPr>
              <w:t>Nộp đề KS chọn đội tuyển thi HSG cấp tỉnh THPT</w:t>
            </w:r>
          </w:p>
        </w:tc>
        <w:tc>
          <w:tcPr>
            <w:tcW w:w="1594" w:type="dxa"/>
            <w:vAlign w:val="center"/>
          </w:tcPr>
          <w:p w14:paraId="73686226" w14:textId="6E4B2E10" w:rsidR="009C491E" w:rsidRPr="00CD40B4" w:rsidRDefault="009C491E"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9C491E" w:rsidRPr="00CD40B4" w14:paraId="2EAA4502" w14:textId="77777777" w:rsidTr="00F412B8">
        <w:trPr>
          <w:jc w:val="center"/>
        </w:trPr>
        <w:tc>
          <w:tcPr>
            <w:tcW w:w="1679" w:type="dxa"/>
            <w:vAlign w:val="center"/>
          </w:tcPr>
          <w:p w14:paraId="7E656A94" w14:textId="2AEAC76F"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sidR="007D2065">
              <w:rPr>
                <w:rFonts w:ascii="Times New Roman" w:hAnsi="Times New Roman"/>
                <w:sz w:val="28"/>
                <w:szCs w:val="28"/>
              </w:rPr>
              <w:t>30</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219F4B11" w14:textId="77777777" w:rsidR="009C491E" w:rsidRDefault="00320E86" w:rsidP="000877EA">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Buổi chiều: Chung kết bóng chuyền</w:t>
            </w:r>
          </w:p>
          <w:p w14:paraId="7B08D674" w14:textId="77777777" w:rsidR="00F544FC" w:rsidRDefault="00F544FC" w:rsidP="000877EA">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- 14h30: Họp BCH Đảng uỷ</w:t>
            </w:r>
          </w:p>
          <w:p w14:paraId="13B6B4FE" w14:textId="65132045" w:rsidR="00F544FC" w:rsidRPr="00E6357C" w:rsidRDefault="00F544FC" w:rsidP="000877EA">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- 15h00: Họp Liên tịch (Tp: Lãnh đạo, Tổ trưởng, BT Đoàn)</w:t>
            </w:r>
          </w:p>
        </w:tc>
        <w:tc>
          <w:tcPr>
            <w:tcW w:w="1594" w:type="dxa"/>
            <w:vAlign w:val="center"/>
          </w:tcPr>
          <w:p w14:paraId="634A2640" w14:textId="77777777" w:rsidR="009C491E" w:rsidRPr="001D6795" w:rsidRDefault="009C491E"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843446" w:rsidRPr="00CD40B4" w14:paraId="24102DB2" w14:textId="77777777" w:rsidTr="00F412B8">
        <w:trPr>
          <w:jc w:val="center"/>
        </w:trPr>
        <w:tc>
          <w:tcPr>
            <w:tcW w:w="1679" w:type="dxa"/>
            <w:vAlign w:val="center"/>
          </w:tcPr>
          <w:p w14:paraId="55263CCF" w14:textId="2AE9BA7E"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7D2065">
              <w:rPr>
                <w:rFonts w:ascii="Times New Roman" w:hAnsi="Times New Roman"/>
                <w:sz w:val="28"/>
                <w:szCs w:val="28"/>
              </w:rPr>
              <w:t>31</w:t>
            </w:r>
            <w:r w:rsidRPr="00CD40B4">
              <w:rPr>
                <w:rFonts w:ascii="Times New Roman" w:hAnsi="Times New Roman"/>
                <w:sz w:val="28"/>
                <w:szCs w:val="28"/>
              </w:rPr>
              <w:t>/</w:t>
            </w:r>
            <w:r>
              <w:rPr>
                <w:rFonts w:ascii="Times New Roman" w:hAnsi="Times New Roman"/>
                <w:sz w:val="28"/>
                <w:szCs w:val="28"/>
              </w:rPr>
              <w:t>01</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AB687A0" w14:textId="04816346" w:rsidR="00843446" w:rsidRPr="00F544FC" w:rsidRDefault="00F544FC" w:rsidP="00F544FC">
            <w:pPr>
              <w:spacing w:before="120" w:after="120"/>
              <w:jc w:val="both"/>
              <w:rPr>
                <w:rFonts w:ascii="Times New Roman" w:hAnsi="Times New Roman"/>
                <w:iCs/>
                <w:sz w:val="28"/>
                <w:szCs w:val="28"/>
              </w:rPr>
            </w:pPr>
            <w:r>
              <w:rPr>
                <w:rFonts w:ascii="Times New Roman" w:hAnsi="Times New Roman"/>
                <w:iCs/>
                <w:sz w:val="28"/>
                <w:szCs w:val="28"/>
              </w:rPr>
              <w:t xml:space="preserve">- </w:t>
            </w:r>
            <w:r w:rsidRPr="00F544FC">
              <w:rPr>
                <w:rFonts w:ascii="Times New Roman" w:hAnsi="Times New Roman"/>
                <w:iCs/>
                <w:sz w:val="28"/>
                <w:szCs w:val="28"/>
              </w:rPr>
              <w:t xml:space="preserve">Các tổ </w:t>
            </w:r>
            <w:r>
              <w:rPr>
                <w:rFonts w:ascii="Times New Roman" w:hAnsi="Times New Roman"/>
                <w:iCs/>
                <w:sz w:val="28"/>
                <w:szCs w:val="28"/>
              </w:rPr>
              <w:t>Sinh hoạt Sơ kết HK1. Gửi file biên bản họp và ký số lên hệ thống Vnedu trước 17h00 trong ngày.</w:t>
            </w:r>
          </w:p>
        </w:tc>
        <w:tc>
          <w:tcPr>
            <w:tcW w:w="1594" w:type="dxa"/>
            <w:vAlign w:val="center"/>
          </w:tcPr>
          <w:p w14:paraId="277DE6E9" w14:textId="612C3498" w:rsidR="00843446" w:rsidRPr="00CD40B4" w:rsidRDefault="00843446"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843446" w:rsidRPr="00CD40B4" w14:paraId="6D310EBD" w14:textId="77777777" w:rsidTr="00F412B8">
        <w:trPr>
          <w:jc w:val="center"/>
        </w:trPr>
        <w:tc>
          <w:tcPr>
            <w:tcW w:w="1679" w:type="dxa"/>
            <w:vAlign w:val="center"/>
          </w:tcPr>
          <w:p w14:paraId="1BB5D038" w14:textId="7777777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5A505801"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7D2065">
              <w:rPr>
                <w:rFonts w:ascii="Times New Roman" w:hAnsi="Times New Roman"/>
                <w:sz w:val="28"/>
                <w:szCs w:val="28"/>
              </w:rPr>
              <w:t>01</w:t>
            </w:r>
            <w:r w:rsidRPr="00CD40B4">
              <w:rPr>
                <w:rFonts w:ascii="Times New Roman" w:hAnsi="Times New Roman"/>
                <w:sz w:val="28"/>
                <w:szCs w:val="28"/>
              </w:rPr>
              <w:t>/</w:t>
            </w:r>
            <w:r>
              <w:rPr>
                <w:rFonts w:ascii="Times New Roman" w:hAnsi="Times New Roman"/>
                <w:sz w:val="28"/>
                <w:szCs w:val="28"/>
              </w:rPr>
              <w:t>0</w:t>
            </w:r>
            <w:r w:rsidR="007D2065">
              <w:rPr>
                <w:rFonts w:ascii="Times New Roman" w:hAnsi="Times New Roman"/>
                <w:sz w:val="28"/>
                <w:szCs w:val="28"/>
              </w:rPr>
              <w:t>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43C5E477" w14:textId="062C9D8E" w:rsidR="00843446" w:rsidRPr="004323C1" w:rsidRDefault="00843446" w:rsidP="005946B5">
            <w:pPr>
              <w:spacing w:before="120" w:after="120"/>
              <w:jc w:val="both"/>
              <w:rPr>
                <w:rFonts w:ascii="Times New Roman" w:hAnsi="Times New Roman"/>
                <w:sz w:val="28"/>
                <w:szCs w:val="28"/>
              </w:rPr>
            </w:pPr>
          </w:p>
        </w:tc>
        <w:tc>
          <w:tcPr>
            <w:tcW w:w="1594" w:type="dxa"/>
            <w:vAlign w:val="center"/>
          </w:tcPr>
          <w:p w14:paraId="19DA77C2" w14:textId="77777777" w:rsidR="00843446" w:rsidRPr="00CD40B4" w:rsidRDefault="00843446" w:rsidP="005946B5">
            <w:pPr>
              <w:spacing w:before="120" w:after="120"/>
              <w:jc w:val="center"/>
              <w:rPr>
                <w:rFonts w:ascii="Times New Roman" w:hAnsi="Times New Roman"/>
                <w:sz w:val="28"/>
                <w:szCs w:val="28"/>
              </w:rPr>
            </w:pPr>
          </w:p>
        </w:tc>
      </w:tr>
    </w:tbl>
    <w:p w14:paraId="309AC0A1" w14:textId="77777777" w:rsidR="00473B04" w:rsidRDefault="00473B04" w:rsidP="00726B11">
      <w:pPr>
        <w:spacing w:after="120"/>
        <w:rPr>
          <w:rFonts w:ascii="Times New Roman" w:hAnsi="Times New Roman"/>
          <w:b/>
          <w:sz w:val="28"/>
          <w:szCs w:val="28"/>
        </w:rPr>
      </w:pPr>
    </w:p>
    <w:p w14:paraId="6EC1B7F1" w14:textId="416DE945" w:rsidR="00EA5D95"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46E462A1" w14:textId="4F444382" w:rsidR="002624C5" w:rsidRPr="004323C1"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726B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584181">
    <w:abstractNumId w:val="3"/>
  </w:num>
  <w:num w:numId="2" w16cid:durableId="1659579307">
    <w:abstractNumId w:val="0"/>
  </w:num>
  <w:num w:numId="3" w16cid:durableId="1880121530">
    <w:abstractNumId w:val="9"/>
  </w:num>
  <w:num w:numId="4" w16cid:durableId="100271940">
    <w:abstractNumId w:val="4"/>
  </w:num>
  <w:num w:numId="5" w16cid:durableId="414975871">
    <w:abstractNumId w:val="7"/>
  </w:num>
  <w:num w:numId="6" w16cid:durableId="345064762">
    <w:abstractNumId w:val="11"/>
  </w:num>
  <w:num w:numId="7" w16cid:durableId="643923435">
    <w:abstractNumId w:val="10"/>
  </w:num>
  <w:num w:numId="8" w16cid:durableId="1713766508">
    <w:abstractNumId w:val="5"/>
  </w:num>
  <w:num w:numId="9" w16cid:durableId="1239512285">
    <w:abstractNumId w:val="12"/>
  </w:num>
  <w:num w:numId="10" w16cid:durableId="61611027">
    <w:abstractNumId w:val="2"/>
  </w:num>
  <w:num w:numId="11" w16cid:durableId="791554068">
    <w:abstractNumId w:val="1"/>
  </w:num>
  <w:num w:numId="12" w16cid:durableId="14697583">
    <w:abstractNumId w:val="8"/>
  </w:num>
  <w:num w:numId="13" w16cid:durableId="1124694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EBD"/>
    <w:rsid w:val="00971B35"/>
    <w:rsid w:val="00971EF0"/>
    <w:rsid w:val="00971F88"/>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B713D"/>
    <w:rsid w:val="009C23BC"/>
    <w:rsid w:val="009C2DF2"/>
    <w:rsid w:val="009C491E"/>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41707"/>
    <w:rsid w:val="00A51A53"/>
    <w:rsid w:val="00A52671"/>
    <w:rsid w:val="00A60D5F"/>
    <w:rsid w:val="00A62DA4"/>
    <w:rsid w:val="00A64F43"/>
    <w:rsid w:val="00A71165"/>
    <w:rsid w:val="00A73708"/>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0F5D"/>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68</cp:revision>
  <cp:lastPrinted>2020-09-21T03:13:00Z</cp:lastPrinted>
  <dcterms:created xsi:type="dcterms:W3CDTF">2025-11-05T09:15:00Z</dcterms:created>
  <dcterms:modified xsi:type="dcterms:W3CDTF">2026-01-22T03:58:00Z</dcterms:modified>
</cp:coreProperties>
</file>